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7C" w:rsidRDefault="001A33C5">
      <w:pPr>
        <w:jc w:val="center"/>
        <w:rPr>
          <w:rFonts w:ascii="Verdana" w:hAnsi="Verdana"/>
          <w:b/>
          <w:bCs/>
          <w:color w:val="1F497D" w:themeColor="text2"/>
          <w:sz w:val="32"/>
        </w:rPr>
      </w:pPr>
      <w:r>
        <w:rPr>
          <w:rFonts w:ascii="Verdana" w:hAnsi="Verdana"/>
          <w:b/>
          <w:bCs/>
          <w:color w:val="1F497D" w:themeColor="text2"/>
          <w:sz w:val="32"/>
        </w:rPr>
        <w:t xml:space="preserve">EXERCICES : </w:t>
      </w:r>
      <w:r w:rsidR="00AD2AD8">
        <w:rPr>
          <w:rFonts w:ascii="Verdana" w:hAnsi="Verdana"/>
          <w:b/>
          <w:bCs/>
          <w:color w:val="1F497D" w:themeColor="text2"/>
          <w:sz w:val="32"/>
        </w:rPr>
        <w:t>INTRODUCTION A L’ELECTRICITE</w:t>
      </w:r>
    </w:p>
    <w:p w:rsidR="00AD2AD8" w:rsidRPr="00AB240E" w:rsidRDefault="00AD2AD8">
      <w:pPr>
        <w:jc w:val="center"/>
        <w:rPr>
          <w:rFonts w:ascii="Verdana" w:hAnsi="Verdana"/>
          <w:b/>
          <w:bCs/>
          <w:color w:val="1F497D" w:themeColor="text2"/>
          <w:sz w:val="32"/>
        </w:rPr>
      </w:pPr>
      <w:r>
        <w:rPr>
          <w:rFonts w:ascii="Verdana" w:hAnsi="Verdana"/>
          <w:b/>
          <w:bCs/>
          <w:color w:val="1F497D" w:themeColor="text2"/>
          <w:sz w:val="32"/>
        </w:rPr>
        <w:t>LOIS DE KIRSCHOFF</w:t>
      </w:r>
    </w:p>
    <w:p w:rsidR="0094307C" w:rsidRDefault="0094307C">
      <w:pPr>
        <w:rPr>
          <w:rFonts w:ascii="Verdana" w:hAnsi="Verdana"/>
          <w:sz w:val="20"/>
        </w:rPr>
      </w:pPr>
    </w:p>
    <w:p w:rsidR="0094307C" w:rsidRDefault="0094307C">
      <w:pPr>
        <w:rPr>
          <w:rFonts w:ascii="Verdana" w:hAnsi="Verdana"/>
          <w:sz w:val="20"/>
        </w:rPr>
      </w:pPr>
    </w:p>
    <w:p w:rsidR="0094307C" w:rsidRPr="00AB240E" w:rsidRDefault="001A33C5" w:rsidP="00D341B4">
      <w:pPr>
        <w:pStyle w:val="Titre3"/>
        <w:numPr>
          <w:ilvl w:val="0"/>
          <w:numId w:val="1"/>
        </w:numPr>
        <w:rPr>
          <w:rFonts w:ascii="Verdana" w:hAnsi="Verdana"/>
          <w:color w:val="4F81BD" w:themeColor="accent1"/>
        </w:rPr>
      </w:pPr>
      <w:r>
        <w:rPr>
          <w:rFonts w:ascii="Verdana" w:hAnsi="Verdana"/>
          <w:color w:val="4F81BD" w:themeColor="accent1"/>
        </w:rPr>
        <w:t>Problème 1 : Quantité d’électricité – Courant électrique</w:t>
      </w:r>
    </w:p>
    <w:p w:rsidR="00906AE0" w:rsidRPr="008D336B" w:rsidRDefault="00906AE0" w:rsidP="00A66229">
      <w:pPr>
        <w:pStyle w:val="Corpsdetexte"/>
      </w:pPr>
    </w:p>
    <w:p w:rsidR="001A33C5" w:rsidRDefault="001A33C5" w:rsidP="001A33C5">
      <w:r>
        <w:t>L’exercice porte sur l’étude d’une batterie de véhicule automobile.</w:t>
      </w:r>
    </w:p>
    <w:p w:rsidR="001A33C5" w:rsidRDefault="001A33C5" w:rsidP="001A33C5"/>
    <w:p w:rsidR="001A33C5" w:rsidRDefault="001A33C5" w:rsidP="001A33C5">
      <w:pPr>
        <w:numPr>
          <w:ilvl w:val="0"/>
          <w:numId w:val="13"/>
        </w:numPr>
      </w:pPr>
      <w:r>
        <w:t xml:space="preserve">Les constructeurs donnent la capacité maximale de charge de la batterie en </w:t>
      </w:r>
      <w:proofErr w:type="spellStart"/>
      <w:r>
        <w:rPr>
          <w:i/>
          <w:iCs/>
        </w:rPr>
        <w:t>A.h</w:t>
      </w:r>
      <w:proofErr w:type="spellEnd"/>
      <w:r>
        <w:rPr>
          <w:i/>
          <w:iCs/>
        </w:rPr>
        <w:t>.</w:t>
      </w:r>
    </w:p>
    <w:p w:rsidR="001A33C5" w:rsidRDefault="001A33C5" w:rsidP="001A33C5">
      <w:pPr>
        <w:ind w:left="708"/>
      </w:pPr>
      <w:r>
        <w:t>Montrer que cette grandeur est une quantité d’électricité ou charge électrique.</w:t>
      </w:r>
    </w:p>
    <w:p w:rsidR="001A33C5" w:rsidRDefault="001A33C5" w:rsidP="001A33C5">
      <w:pPr>
        <w:ind w:left="708"/>
        <w:rPr>
          <w:i/>
          <w:iCs/>
        </w:rPr>
      </w:pPr>
      <w:r>
        <w:t xml:space="preserve">A combien de Coulomb correspond </w:t>
      </w:r>
      <w:r>
        <w:rPr>
          <w:i/>
          <w:iCs/>
        </w:rPr>
        <w:t xml:space="preserve">1 </w:t>
      </w:r>
      <w:proofErr w:type="spellStart"/>
      <w:r>
        <w:rPr>
          <w:i/>
          <w:iCs/>
        </w:rPr>
        <w:t>A.h</w:t>
      </w:r>
      <w:proofErr w:type="spellEnd"/>
      <w:r>
        <w:rPr>
          <w:i/>
          <w:iCs/>
        </w:rPr>
        <w:t>.</w:t>
      </w:r>
    </w:p>
    <w:p w:rsidR="001A33C5" w:rsidRDefault="001A33C5" w:rsidP="001A33C5">
      <w:pPr>
        <w:ind w:left="708"/>
      </w:pPr>
    </w:p>
    <w:p w:rsidR="001A33C5" w:rsidRDefault="00D105D2" w:rsidP="001A33C5">
      <w:pPr>
        <w:numPr>
          <w:ilvl w:val="0"/>
          <w:numId w:val="13"/>
        </w:numPr>
      </w:pPr>
      <w:r w:rsidRPr="00D105D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270.9pt;margin-top:4.8pt;width:189.05pt;height:70.8pt;z-index:251666432">
            <v:textbox style="mso-next-textbox:#_x0000_s1087">
              <w:txbxContent>
                <w:p w:rsidR="001A33C5" w:rsidRDefault="001A33C5" w:rsidP="001A33C5">
                  <w:r>
                    <w:rPr>
                      <w:noProof/>
                    </w:rPr>
                    <w:drawing>
                      <wp:inline distT="0" distB="0" distL="0" distR="0">
                        <wp:extent cx="2211705" cy="801370"/>
                        <wp:effectExtent l="1905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705" cy="801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33C5">
        <w:t>Voici la plaque signalétique d’une batterie :</w:t>
      </w:r>
    </w:p>
    <w:p w:rsidR="001A33C5" w:rsidRDefault="001A33C5" w:rsidP="001A33C5">
      <w:pPr>
        <w:ind w:left="708"/>
      </w:pPr>
      <w:r>
        <w:t xml:space="preserve">Donner la signification de chacune de ces </w:t>
      </w:r>
    </w:p>
    <w:p w:rsidR="001A33C5" w:rsidRDefault="001A33C5" w:rsidP="001A33C5">
      <w:pPr>
        <w:ind w:left="708"/>
      </w:pPr>
      <w:proofErr w:type="gramStart"/>
      <w:r>
        <w:t>informations</w:t>
      </w:r>
      <w:proofErr w:type="gramEnd"/>
      <w:r>
        <w:t>.</w:t>
      </w:r>
    </w:p>
    <w:p w:rsidR="001A33C5" w:rsidRDefault="001A33C5" w:rsidP="001A33C5">
      <w:pPr>
        <w:ind w:left="708"/>
      </w:pPr>
      <w:r>
        <w:t>Calculer en Coulomb la charge maximale</w:t>
      </w:r>
    </w:p>
    <w:p w:rsidR="001A33C5" w:rsidRDefault="001A33C5" w:rsidP="001A33C5">
      <w:pPr>
        <w:ind w:left="708"/>
      </w:pPr>
      <w:proofErr w:type="gramStart"/>
      <w:r>
        <w:t>de</w:t>
      </w:r>
      <w:proofErr w:type="gramEnd"/>
      <w:r>
        <w:t xml:space="preserve"> la batterie.</w:t>
      </w:r>
    </w:p>
    <w:p w:rsidR="001A33C5" w:rsidRDefault="001A33C5" w:rsidP="001A33C5">
      <w:pPr>
        <w:ind w:left="708"/>
      </w:pPr>
    </w:p>
    <w:p w:rsidR="001A33C5" w:rsidRDefault="001A33C5" w:rsidP="001A33C5">
      <w:pPr>
        <w:numPr>
          <w:ilvl w:val="0"/>
          <w:numId w:val="13"/>
        </w:numPr>
      </w:pPr>
      <w:r>
        <w:t xml:space="preserve">Lorsque le conducteur allume ses feux de </w:t>
      </w:r>
    </w:p>
    <w:p w:rsidR="001A33C5" w:rsidRDefault="001A33C5" w:rsidP="001A33C5">
      <w:pPr>
        <w:ind w:left="360" w:firstLine="348"/>
      </w:pPr>
      <w:proofErr w:type="gramStart"/>
      <w:r>
        <w:t>croisements</w:t>
      </w:r>
      <w:proofErr w:type="gramEnd"/>
      <w:r>
        <w:t xml:space="preserve">, ceux-ci appellent </w:t>
      </w:r>
      <w:r>
        <w:rPr>
          <w:i/>
          <w:iCs/>
        </w:rPr>
        <w:t>160W</w:t>
      </w:r>
      <w:r>
        <w:t>.</w:t>
      </w:r>
    </w:p>
    <w:p w:rsidR="001A33C5" w:rsidRDefault="001A33C5" w:rsidP="001A33C5">
      <w:pPr>
        <w:ind w:left="360" w:firstLine="348"/>
      </w:pPr>
      <w:r>
        <w:t>Calculer l’intensité du courant électrique que la batterie doit fournir.</w:t>
      </w:r>
    </w:p>
    <w:p w:rsidR="001A33C5" w:rsidRDefault="001A33C5" w:rsidP="001A33C5">
      <w:pPr>
        <w:pStyle w:val="Retraitcorpsdetexte"/>
        <w:ind w:left="708"/>
        <w:jc w:val="both"/>
      </w:pPr>
      <w:r>
        <w:t>Si le conducteur éteint le moteur, pendant combien de temps la batterie peut-elle maintenir les feux allumés en supposant qu’elle est initialement totalement chargée.</w:t>
      </w:r>
    </w:p>
    <w:p w:rsidR="001A33C5" w:rsidRDefault="001A33C5" w:rsidP="001A33C5">
      <w:pPr>
        <w:ind w:left="708"/>
        <w:jc w:val="both"/>
      </w:pPr>
      <w:r>
        <w:t>Pourquoi n’a-t-on pas ce problème quand le moteur tourne ?</w:t>
      </w:r>
    </w:p>
    <w:p w:rsidR="001A33C5" w:rsidRDefault="001A33C5" w:rsidP="001A33C5">
      <w:pPr>
        <w:ind w:left="708"/>
        <w:jc w:val="both"/>
      </w:pPr>
    </w:p>
    <w:p w:rsidR="001A33C5" w:rsidRDefault="001A33C5" w:rsidP="001A33C5">
      <w:pPr>
        <w:numPr>
          <w:ilvl w:val="0"/>
          <w:numId w:val="13"/>
        </w:numPr>
      </w:pPr>
      <w:r>
        <w:t xml:space="preserve">Au démarrage, le démarreur appelle </w:t>
      </w:r>
      <w:r>
        <w:rPr>
          <w:i/>
          <w:iCs/>
        </w:rPr>
        <w:t>260A</w:t>
      </w:r>
      <w:r>
        <w:t>.</w:t>
      </w:r>
    </w:p>
    <w:p w:rsidR="001A33C5" w:rsidRDefault="001A33C5" w:rsidP="001A33C5">
      <w:pPr>
        <w:ind w:left="708"/>
      </w:pPr>
      <w:r>
        <w:t>La batterie peut-elle fournir ce courant ?</w:t>
      </w:r>
    </w:p>
    <w:p w:rsidR="001A33C5" w:rsidRDefault="001A33C5" w:rsidP="001A33C5">
      <w:pPr>
        <w:ind w:left="708"/>
      </w:pPr>
      <w:r>
        <w:t>Calculer la puissance du démarreur.</w:t>
      </w:r>
    </w:p>
    <w:p w:rsidR="001A33C5" w:rsidRDefault="001A33C5" w:rsidP="001A33C5">
      <w:pPr>
        <w:ind w:left="708"/>
      </w:pPr>
      <w:r>
        <w:t>Le conducteur actionne le démarreur sans succès. Pendant combien de temps peut-il le faire si la batterie est préalablement en pleine charge ?</w:t>
      </w:r>
    </w:p>
    <w:p w:rsidR="001A33C5" w:rsidRDefault="001A33C5" w:rsidP="001A33C5">
      <w:pPr>
        <w:ind w:left="708"/>
      </w:pPr>
    </w:p>
    <w:p w:rsidR="001A33C5" w:rsidRDefault="001A33C5" w:rsidP="001A33C5">
      <w:pPr>
        <w:numPr>
          <w:ilvl w:val="0"/>
          <w:numId w:val="13"/>
        </w:numPr>
      </w:pPr>
      <w:r>
        <w:t>Le démarreur est actionné pendant ½ seconde avant démarrage du moteur.</w:t>
      </w:r>
    </w:p>
    <w:p w:rsidR="001A33C5" w:rsidRDefault="001A33C5" w:rsidP="001A33C5">
      <w:pPr>
        <w:ind w:left="708"/>
      </w:pPr>
      <w:r>
        <w:t>Calculer la charge consommée.</w:t>
      </w:r>
    </w:p>
    <w:p w:rsidR="001A33C5" w:rsidRDefault="001A33C5" w:rsidP="001A33C5">
      <w:pPr>
        <w:ind w:left="708"/>
      </w:pPr>
      <w:r>
        <w:t>Calculer la quantité d’électrons ayant transités dans les conducteurs.</w:t>
      </w:r>
    </w:p>
    <w:p w:rsidR="001A33C5" w:rsidRDefault="001A33C5" w:rsidP="001A33C5">
      <w:pPr>
        <w:ind w:left="708"/>
      </w:pPr>
    </w:p>
    <w:p w:rsidR="001A33C5" w:rsidRDefault="001A33C5" w:rsidP="001A33C5">
      <w:pPr>
        <w:numPr>
          <w:ilvl w:val="0"/>
          <w:numId w:val="13"/>
        </w:numPr>
        <w:jc w:val="both"/>
      </w:pPr>
      <w:r>
        <w:t xml:space="preserve">Si lors du démarrage, le conducteur laisse en marche tout les appareils électriques alors la batterie doit fournir </w:t>
      </w:r>
      <w:r>
        <w:rPr>
          <w:i/>
          <w:iCs/>
        </w:rPr>
        <w:t>3700W</w:t>
      </w:r>
      <w:r>
        <w:t>.</w:t>
      </w:r>
    </w:p>
    <w:p w:rsidR="001A33C5" w:rsidRDefault="001A33C5" w:rsidP="001A33C5">
      <w:pPr>
        <w:ind w:left="708"/>
        <w:jc w:val="both"/>
      </w:pPr>
      <w:r>
        <w:t>Que pensez-vous de ce résultat ?</w:t>
      </w:r>
    </w:p>
    <w:p w:rsidR="0094307C" w:rsidRDefault="0094307C">
      <w:pPr>
        <w:rPr>
          <w:rFonts w:ascii="Verdana" w:hAnsi="Verdana"/>
          <w:sz w:val="20"/>
        </w:rPr>
      </w:pPr>
    </w:p>
    <w:p w:rsidR="00A20BF5" w:rsidRDefault="00A20BF5">
      <w:pPr>
        <w:rPr>
          <w:rFonts w:ascii="Verdana" w:hAnsi="Verdana"/>
          <w:sz w:val="20"/>
        </w:rPr>
      </w:pPr>
    </w:p>
    <w:p w:rsidR="00947269" w:rsidRDefault="00947269">
      <w:pPr>
        <w:rPr>
          <w:rFonts w:ascii="Verdana" w:hAnsi="Verdana"/>
          <w:sz w:val="20"/>
        </w:rPr>
      </w:pPr>
    </w:p>
    <w:p w:rsidR="00947269" w:rsidRDefault="00947269">
      <w:pPr>
        <w:rPr>
          <w:rFonts w:ascii="Verdana" w:hAnsi="Verdana"/>
          <w:sz w:val="20"/>
        </w:rPr>
      </w:pPr>
    </w:p>
    <w:p w:rsidR="00947269" w:rsidRDefault="00947269">
      <w:pPr>
        <w:rPr>
          <w:rFonts w:ascii="Verdana" w:hAnsi="Verdana"/>
          <w:sz w:val="20"/>
        </w:rPr>
      </w:pPr>
    </w:p>
    <w:p w:rsidR="00947269" w:rsidRDefault="00947269">
      <w:pPr>
        <w:rPr>
          <w:rFonts w:ascii="Verdana" w:hAnsi="Verdana"/>
          <w:sz w:val="20"/>
        </w:rPr>
      </w:pPr>
    </w:p>
    <w:p w:rsidR="00947269" w:rsidRDefault="00947269">
      <w:pPr>
        <w:rPr>
          <w:rFonts w:ascii="Verdana" w:hAnsi="Verdana"/>
          <w:sz w:val="20"/>
        </w:rPr>
      </w:pPr>
    </w:p>
    <w:p w:rsidR="00947269" w:rsidRDefault="00947269">
      <w:pPr>
        <w:rPr>
          <w:rFonts w:ascii="Verdana" w:hAnsi="Verdana"/>
          <w:sz w:val="20"/>
        </w:rPr>
      </w:pPr>
    </w:p>
    <w:p w:rsidR="00947269" w:rsidRDefault="00947269">
      <w:pPr>
        <w:rPr>
          <w:rFonts w:ascii="Verdana" w:hAnsi="Verdana"/>
          <w:sz w:val="20"/>
        </w:rPr>
      </w:pPr>
    </w:p>
    <w:p w:rsidR="00947269" w:rsidRDefault="00947269">
      <w:pPr>
        <w:rPr>
          <w:rFonts w:ascii="Verdana" w:hAnsi="Verdana"/>
          <w:sz w:val="20"/>
        </w:rPr>
      </w:pPr>
    </w:p>
    <w:p w:rsidR="00947269" w:rsidRPr="008D336B" w:rsidRDefault="00947269">
      <w:pPr>
        <w:rPr>
          <w:rFonts w:ascii="Verdana" w:hAnsi="Verdana"/>
          <w:sz w:val="20"/>
        </w:rPr>
      </w:pPr>
    </w:p>
    <w:p w:rsidR="0094307C" w:rsidRPr="008D336B" w:rsidRDefault="00947269" w:rsidP="00D341B4">
      <w:pPr>
        <w:pStyle w:val="Titre3"/>
        <w:numPr>
          <w:ilvl w:val="0"/>
          <w:numId w:val="1"/>
        </w:numPr>
        <w:rPr>
          <w:rFonts w:ascii="Verdana" w:hAnsi="Verdana"/>
          <w:color w:val="4F81BD" w:themeColor="accent1"/>
        </w:rPr>
      </w:pPr>
      <w:r>
        <w:rPr>
          <w:rFonts w:ascii="Verdana" w:hAnsi="Verdana"/>
          <w:color w:val="4F81BD" w:themeColor="accent1"/>
        </w:rPr>
        <w:lastRenderedPageBreak/>
        <w:t xml:space="preserve">Problème 2 : Constitution d’un circuit électrique - Lois de </w:t>
      </w:r>
      <w:proofErr w:type="spellStart"/>
      <w:r>
        <w:rPr>
          <w:rFonts w:ascii="Verdana" w:hAnsi="Verdana"/>
          <w:color w:val="4F81BD" w:themeColor="accent1"/>
        </w:rPr>
        <w:t>Kirschoff</w:t>
      </w:r>
      <w:proofErr w:type="spellEnd"/>
    </w:p>
    <w:p w:rsidR="00947269" w:rsidRDefault="00947269" w:rsidP="00947269">
      <w:pPr>
        <w:jc w:val="both"/>
      </w:pPr>
      <w:r>
        <w:rPr>
          <w:noProof/>
        </w:rPr>
        <w:t>Dans ce problème, on étudie</w:t>
      </w:r>
      <w:r>
        <w:t xml:space="preserve"> le circuit électrique constitué par d’un train électrique jouet et son alimentation.</w:t>
      </w:r>
    </w:p>
    <w:p w:rsidR="00947269" w:rsidRDefault="00D105D2" w:rsidP="00947269">
      <w:pPr>
        <w:jc w:val="both"/>
      </w:pPr>
      <w:r w:rsidRPr="00D105D2">
        <w:rPr>
          <w:noProof/>
          <w:sz w:val="20"/>
        </w:rPr>
        <w:pict>
          <v:shape id="_x0000_s1088" type="#_x0000_t202" style="position:absolute;left:0;text-align:left;margin-left:307.25pt;margin-top:16pt;width:178.1pt;height:189pt;z-index:251668480" filled="f" stroked="f">
            <v:textbox>
              <w:txbxContent>
                <w:p w:rsidR="00947269" w:rsidRDefault="00947269" w:rsidP="00947269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i/>
                      <w:iCs/>
                    </w:rPr>
                    <w:t>R</w:t>
                  </w:r>
                  <w:r>
                    <w:rPr>
                      <w:i/>
                      <w:iCs/>
                      <w:vertAlign w:val="subscript"/>
                    </w:rPr>
                    <w:t>h</w:t>
                  </w:r>
                  <w:r>
                    <w:t xml:space="preserve"> est un rhéostat. Il permet de régler la tension appliquée aux bornes des rails.</w:t>
                  </w:r>
                </w:p>
                <w:p w:rsidR="00947269" w:rsidRDefault="00947269" w:rsidP="00947269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i/>
                      <w:iCs/>
                    </w:rPr>
                    <w:t>D</w:t>
                  </w:r>
                  <w:r>
                    <w:t xml:space="preserve"> est une diode électroluminescente. Elle indique que l’alimentation est allumée.</w:t>
                  </w:r>
                </w:p>
                <w:p w:rsidR="00947269" w:rsidRDefault="00947269" w:rsidP="00947269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i/>
                      <w:iCs/>
                    </w:rPr>
                    <w:t>M</w:t>
                  </w:r>
                  <w:r>
                    <w:t xml:space="preserve"> est le moteur électrique qui entraîne le train.</w:t>
                  </w:r>
                </w:p>
              </w:txbxContent>
            </v:textbox>
          </v:shape>
        </w:pict>
      </w:r>
      <w:r w:rsidRPr="00D105D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9" type="#_x0000_t75" style="position:absolute;left:0;text-align:left;margin-left:8.35pt;margin-top:5.15pt;width:306.75pt;height:185.35pt;z-index:251669504">
            <v:imagedata r:id="rId8" o:title=""/>
            <w10:wrap type="topAndBottom"/>
          </v:shape>
          <o:OLEObject Type="Embed" ProgID="Designer.Drawing.6" ShapeID="_x0000_s1089" DrawAspect="Content" ObjectID="_1383911650" r:id="rId9"/>
        </w:pict>
      </w:r>
    </w:p>
    <w:p w:rsidR="00947269" w:rsidRDefault="00947269" w:rsidP="00947269">
      <w:pPr>
        <w:numPr>
          <w:ilvl w:val="0"/>
          <w:numId w:val="14"/>
        </w:numPr>
        <w:jc w:val="both"/>
      </w:pPr>
      <w:r>
        <w:t>Flécher les tensions électriques et les courants électriques intervenant dans le montage.</w:t>
      </w:r>
    </w:p>
    <w:p w:rsidR="00947269" w:rsidRDefault="00947269" w:rsidP="00947269">
      <w:pPr>
        <w:numPr>
          <w:ilvl w:val="0"/>
          <w:numId w:val="14"/>
        </w:numPr>
        <w:jc w:val="both"/>
      </w:pPr>
      <w:r>
        <w:t xml:space="preserve">Placer un voltmètre afin de mesurer la tension </w:t>
      </w:r>
      <w:r>
        <w:rPr>
          <w:i/>
          <w:iCs/>
        </w:rPr>
        <w:t>U</w:t>
      </w:r>
      <w:r>
        <w:rPr>
          <w:i/>
          <w:iCs/>
          <w:vertAlign w:val="subscript"/>
        </w:rPr>
        <w:t>AB</w:t>
      </w:r>
      <w:r>
        <w:t>.</w:t>
      </w:r>
    </w:p>
    <w:p w:rsidR="00947269" w:rsidRDefault="00947269" w:rsidP="00947269">
      <w:pPr>
        <w:numPr>
          <w:ilvl w:val="0"/>
          <w:numId w:val="14"/>
        </w:numPr>
        <w:jc w:val="both"/>
      </w:pPr>
      <w:r>
        <w:t>Placer un ampèremètre afin de mesurer l’intensité du courant électrique débité par le générateur.</w:t>
      </w:r>
    </w:p>
    <w:p w:rsidR="00947269" w:rsidRDefault="00947269" w:rsidP="00947269">
      <w:pPr>
        <w:numPr>
          <w:ilvl w:val="0"/>
          <w:numId w:val="14"/>
        </w:numPr>
        <w:jc w:val="both"/>
      </w:pPr>
      <w:r>
        <w:t xml:space="preserve">Le générateur fournie </w:t>
      </w:r>
      <w:r>
        <w:rPr>
          <w:i/>
          <w:iCs/>
        </w:rPr>
        <w:t>12V</w:t>
      </w:r>
      <w:r>
        <w:t xml:space="preserve">. En appliquant la loi des branches, calculer la valeur de la tension aux bornes de </w:t>
      </w:r>
      <w:r>
        <w:rPr>
          <w:i/>
          <w:iCs/>
        </w:rPr>
        <w:t>R</w:t>
      </w:r>
      <w:r>
        <w:rPr>
          <w:i/>
          <w:iCs/>
          <w:vertAlign w:val="subscript"/>
        </w:rPr>
        <w:t>h</w:t>
      </w:r>
      <w:r>
        <w:t xml:space="preserve"> sachant que le voltmètre de la question 2 indique </w:t>
      </w:r>
      <w:r>
        <w:rPr>
          <w:i/>
          <w:iCs/>
        </w:rPr>
        <w:t>8V</w:t>
      </w:r>
      <w:r>
        <w:t>.</w:t>
      </w:r>
    </w:p>
    <w:p w:rsidR="00947269" w:rsidRDefault="00947269" w:rsidP="00947269">
      <w:pPr>
        <w:numPr>
          <w:ilvl w:val="0"/>
          <w:numId w:val="14"/>
        </w:numPr>
        <w:jc w:val="both"/>
      </w:pPr>
      <w:r>
        <w:t xml:space="preserve">La chute de tension aux bornes de chaque rail vaut </w:t>
      </w:r>
      <w:r>
        <w:rPr>
          <w:i/>
          <w:iCs/>
        </w:rPr>
        <w:t>0,5V</w:t>
      </w:r>
      <w:r>
        <w:t>. En appliquant la loi des mailles, calculer la valeur de la tension aux bornes du moteur du train.</w:t>
      </w:r>
    </w:p>
    <w:p w:rsidR="00947269" w:rsidRDefault="00947269" w:rsidP="00947269">
      <w:pPr>
        <w:numPr>
          <w:ilvl w:val="0"/>
          <w:numId w:val="14"/>
        </w:numPr>
        <w:jc w:val="both"/>
      </w:pPr>
      <w:r>
        <w:t xml:space="preserve">La puissance électrique absorbée par le moteur vaut </w:t>
      </w:r>
      <w:r>
        <w:rPr>
          <w:i/>
          <w:iCs/>
        </w:rPr>
        <w:t>2W</w:t>
      </w:r>
      <w:r>
        <w:t>. Calculer l’intensité du courant appelé par le moteur.</w:t>
      </w:r>
    </w:p>
    <w:p w:rsidR="00947269" w:rsidRDefault="00947269" w:rsidP="00947269">
      <w:pPr>
        <w:numPr>
          <w:ilvl w:val="0"/>
          <w:numId w:val="14"/>
        </w:numPr>
        <w:jc w:val="both"/>
      </w:pPr>
      <w:r>
        <w:t xml:space="preserve">L’intensité du courant électrique circulant dans la diode est de </w:t>
      </w:r>
      <w:r>
        <w:rPr>
          <w:i/>
          <w:iCs/>
        </w:rPr>
        <w:t>100mA</w:t>
      </w:r>
      <w:r>
        <w:t>. En déduire l’intensité du courant délivré par l’alimentation.</w:t>
      </w:r>
    </w:p>
    <w:p w:rsidR="00947269" w:rsidRDefault="00947269" w:rsidP="00947269">
      <w:pPr>
        <w:numPr>
          <w:ilvl w:val="0"/>
          <w:numId w:val="14"/>
        </w:numPr>
        <w:jc w:val="both"/>
      </w:pPr>
      <w:r>
        <w:t xml:space="preserve">Calculer la tension aux bornes de </w:t>
      </w:r>
      <w:r>
        <w:rPr>
          <w:i/>
          <w:iCs/>
        </w:rPr>
        <w:t>R</w:t>
      </w:r>
      <w:r>
        <w:t xml:space="preserve"> sachant que </w:t>
      </w:r>
      <w:r>
        <w:rPr>
          <w:i/>
          <w:iCs/>
        </w:rPr>
        <w:t>U</w:t>
      </w:r>
      <w:r>
        <w:rPr>
          <w:i/>
          <w:iCs/>
          <w:vertAlign w:val="subscript"/>
        </w:rPr>
        <w:t>D</w:t>
      </w:r>
      <w:r>
        <w:rPr>
          <w:i/>
          <w:iCs/>
        </w:rPr>
        <w:t>=0,7V</w:t>
      </w:r>
      <w:r>
        <w:t>.</w:t>
      </w:r>
    </w:p>
    <w:p w:rsidR="00924F06" w:rsidRDefault="00924F06" w:rsidP="00924F06">
      <w:pPr>
        <w:jc w:val="both"/>
        <w:rPr>
          <w:rFonts w:ascii="Verdana" w:hAnsi="Verdana"/>
          <w:sz w:val="20"/>
        </w:rPr>
      </w:pPr>
    </w:p>
    <w:p w:rsidR="00924F06" w:rsidRDefault="00924F06" w:rsidP="00924F06">
      <w:pPr>
        <w:jc w:val="both"/>
        <w:rPr>
          <w:rFonts w:ascii="Verdana" w:hAnsi="Verdana"/>
          <w:sz w:val="20"/>
        </w:rPr>
      </w:pPr>
    </w:p>
    <w:p w:rsidR="00924F06" w:rsidRPr="00AB240E" w:rsidRDefault="00947269" w:rsidP="00924F06">
      <w:pPr>
        <w:pStyle w:val="Titre3"/>
        <w:numPr>
          <w:ilvl w:val="0"/>
          <w:numId w:val="1"/>
        </w:numPr>
        <w:rPr>
          <w:rFonts w:ascii="Verdana" w:hAnsi="Verdana"/>
          <w:color w:val="4F81BD" w:themeColor="accent1"/>
        </w:rPr>
      </w:pPr>
      <w:r>
        <w:rPr>
          <w:rFonts w:ascii="Verdana" w:hAnsi="Verdana"/>
          <w:color w:val="4F81BD" w:themeColor="accent1"/>
        </w:rPr>
        <w:t>Problème 3 :</w:t>
      </w:r>
      <w:r w:rsidR="00073DDA">
        <w:rPr>
          <w:rFonts w:ascii="Verdana" w:hAnsi="Verdana"/>
          <w:color w:val="4F81BD" w:themeColor="accent1"/>
        </w:rPr>
        <w:t xml:space="preserve"> Analyse d’un circuit électrique</w:t>
      </w:r>
    </w:p>
    <w:p w:rsidR="00924F06" w:rsidRDefault="00924F06" w:rsidP="00924F06">
      <w:pPr>
        <w:jc w:val="both"/>
        <w:rPr>
          <w:rFonts w:ascii="Verdana" w:hAnsi="Verdana"/>
          <w:sz w:val="20"/>
        </w:rPr>
      </w:pPr>
    </w:p>
    <w:p w:rsidR="00947269" w:rsidRDefault="00D105D2" w:rsidP="00947269">
      <w:pPr>
        <w:jc w:val="both"/>
      </w:pPr>
      <w:r w:rsidRPr="00D105D2">
        <w:rPr>
          <w:noProof/>
          <w:sz w:val="20"/>
        </w:rPr>
        <w:pict>
          <v:shape id="_x0000_s1091" type="#_x0000_t202" style="position:absolute;left:0;text-align:left;margin-left:365.65pt;margin-top:52.7pt;width:119.55pt;height:74.55pt;z-index:251672576" filled="f" stroked="f">
            <v:textbox>
              <w:txbxContent>
                <w:p w:rsidR="00947269" w:rsidRDefault="00947269" w:rsidP="00947269">
                  <w:r>
                    <w:t xml:space="preserve">La batterie délivre une tension de </w:t>
                  </w:r>
                  <w:r>
                    <w:rPr>
                      <w:i/>
                      <w:iCs/>
                    </w:rPr>
                    <w:t>12V</w:t>
                  </w:r>
                  <w:r>
                    <w:t>.</w:t>
                  </w:r>
                </w:p>
              </w:txbxContent>
            </v:textbox>
          </v:shape>
        </w:pict>
      </w:r>
      <w:r w:rsidR="00947269">
        <w:t>Voici le schéma (très) simplifié de l’alimentation d’un véhicule automobile.</w:t>
      </w:r>
    </w:p>
    <w:p w:rsidR="00947269" w:rsidRDefault="00D105D2" w:rsidP="00947269">
      <w:pPr>
        <w:jc w:val="both"/>
      </w:pPr>
      <w:r w:rsidRPr="00D105D2">
        <w:rPr>
          <w:noProof/>
          <w:sz w:val="20"/>
        </w:rPr>
        <w:pict>
          <v:shape id="_x0000_s1090" type="#_x0000_t75" style="position:absolute;left:0;text-align:left;margin-left:0;margin-top:0;width:352.6pt;height:196.35pt;z-index:251671552">
            <v:imagedata r:id="rId10" o:title=""/>
            <w10:wrap type="topAndBottom"/>
          </v:shape>
          <o:OLEObject Type="Embed" ProgID="Designer.Drawing.6" ShapeID="_x0000_s1090" DrawAspect="Content" ObjectID="_1383911651" r:id="rId11"/>
        </w:pict>
      </w:r>
    </w:p>
    <w:p w:rsidR="00947269" w:rsidRDefault="00947269" w:rsidP="00947269">
      <w:pPr>
        <w:numPr>
          <w:ilvl w:val="0"/>
          <w:numId w:val="16"/>
        </w:numPr>
        <w:jc w:val="both"/>
      </w:pPr>
      <w:r>
        <w:t>Pourquoi les différents éléments sont-ils branchés en dérivation ?</w:t>
      </w:r>
    </w:p>
    <w:p w:rsidR="00947269" w:rsidRDefault="00947269" w:rsidP="00947269">
      <w:pPr>
        <w:ind w:left="720"/>
        <w:jc w:val="both"/>
      </w:pPr>
    </w:p>
    <w:p w:rsidR="00947269" w:rsidRDefault="00947269" w:rsidP="00947269">
      <w:pPr>
        <w:numPr>
          <w:ilvl w:val="0"/>
          <w:numId w:val="16"/>
        </w:numPr>
        <w:jc w:val="both"/>
      </w:pPr>
      <w:r>
        <w:lastRenderedPageBreak/>
        <w:t>Flécher l’ensemble des tensions électriques intervenant dans le circuit.</w:t>
      </w:r>
    </w:p>
    <w:p w:rsidR="00947269" w:rsidRDefault="00947269" w:rsidP="00947269">
      <w:pPr>
        <w:jc w:val="both"/>
      </w:pPr>
    </w:p>
    <w:p w:rsidR="00947269" w:rsidRDefault="00947269" w:rsidP="00947269">
      <w:pPr>
        <w:numPr>
          <w:ilvl w:val="0"/>
          <w:numId w:val="16"/>
        </w:numPr>
        <w:jc w:val="both"/>
      </w:pPr>
      <w:r>
        <w:rPr>
          <w:i/>
          <w:iCs/>
        </w:rPr>
        <w:t>K1</w:t>
      </w:r>
      <w:r>
        <w:t xml:space="preserve"> est fermé, </w:t>
      </w:r>
      <w:r>
        <w:rPr>
          <w:i/>
          <w:iCs/>
        </w:rPr>
        <w:t>K2</w:t>
      </w:r>
      <w:r>
        <w:t xml:space="preserve"> et </w:t>
      </w:r>
      <w:r>
        <w:rPr>
          <w:i/>
          <w:iCs/>
        </w:rPr>
        <w:t>K3</w:t>
      </w:r>
      <w:r>
        <w:t xml:space="preserve"> sont ouvert. Le démarreur appelle une puissance de </w:t>
      </w:r>
      <w:r>
        <w:rPr>
          <w:i/>
          <w:iCs/>
        </w:rPr>
        <w:t>1700W</w:t>
      </w:r>
      <w:r>
        <w:t>.</w:t>
      </w:r>
    </w:p>
    <w:p w:rsidR="00947269" w:rsidRDefault="00947269" w:rsidP="00947269">
      <w:pPr>
        <w:numPr>
          <w:ilvl w:val="1"/>
          <w:numId w:val="16"/>
        </w:numPr>
        <w:jc w:val="both"/>
      </w:pPr>
      <w:r>
        <w:t xml:space="preserve">Que vaut la tension aux bornes de </w:t>
      </w:r>
      <w:r>
        <w:rPr>
          <w:i/>
          <w:iCs/>
        </w:rPr>
        <w:t>K1 </w:t>
      </w:r>
      <w:r>
        <w:t>?</w:t>
      </w:r>
    </w:p>
    <w:p w:rsidR="00947269" w:rsidRDefault="00947269" w:rsidP="00947269">
      <w:pPr>
        <w:numPr>
          <w:ilvl w:val="1"/>
          <w:numId w:val="16"/>
        </w:numPr>
        <w:jc w:val="both"/>
      </w:pPr>
      <w:r>
        <w:t xml:space="preserve">En déduire, en le justifiant, la valeur de la tension aux bornes de </w:t>
      </w:r>
      <w:r>
        <w:rPr>
          <w:i/>
          <w:iCs/>
        </w:rPr>
        <w:t>M</w:t>
      </w:r>
      <w:r>
        <w:t>.</w:t>
      </w:r>
    </w:p>
    <w:p w:rsidR="00947269" w:rsidRDefault="00947269" w:rsidP="00947269">
      <w:pPr>
        <w:numPr>
          <w:ilvl w:val="1"/>
          <w:numId w:val="16"/>
        </w:numPr>
        <w:jc w:val="both"/>
      </w:pPr>
      <w:r>
        <w:t xml:space="preserve">Calculer l’intensité du courant </w:t>
      </w:r>
      <w:r>
        <w:rPr>
          <w:i/>
          <w:iCs/>
        </w:rPr>
        <w:t>I</w:t>
      </w:r>
      <w:r>
        <w:rPr>
          <w:i/>
          <w:iCs/>
          <w:vertAlign w:val="subscript"/>
        </w:rPr>
        <w:t>1</w:t>
      </w:r>
      <w:r>
        <w:t>.</w:t>
      </w:r>
    </w:p>
    <w:p w:rsidR="00947269" w:rsidRDefault="00947269" w:rsidP="00947269">
      <w:pPr>
        <w:numPr>
          <w:ilvl w:val="1"/>
          <w:numId w:val="16"/>
        </w:numPr>
        <w:jc w:val="both"/>
      </w:pPr>
      <w:r>
        <w:t xml:space="preserve">En déduire l’intensité du courant </w:t>
      </w:r>
      <w:r>
        <w:rPr>
          <w:i/>
          <w:iCs/>
        </w:rPr>
        <w:t>I</w:t>
      </w:r>
      <w:r>
        <w:rPr>
          <w:i/>
          <w:iCs/>
          <w:vertAlign w:val="subscript"/>
        </w:rPr>
        <w:t>B</w:t>
      </w:r>
      <w:r>
        <w:t xml:space="preserve"> débité par la batterie.</w:t>
      </w:r>
    </w:p>
    <w:p w:rsidR="00947269" w:rsidRDefault="00947269" w:rsidP="00947269">
      <w:pPr>
        <w:ind w:left="1413"/>
        <w:jc w:val="both"/>
      </w:pPr>
    </w:p>
    <w:p w:rsidR="00947269" w:rsidRDefault="00947269" w:rsidP="00947269">
      <w:pPr>
        <w:numPr>
          <w:ilvl w:val="0"/>
          <w:numId w:val="16"/>
        </w:numPr>
        <w:jc w:val="both"/>
      </w:pPr>
      <w:r>
        <w:t xml:space="preserve">Il pleut. Les interrupteurs </w:t>
      </w:r>
      <w:r>
        <w:rPr>
          <w:i/>
          <w:iCs/>
        </w:rPr>
        <w:t>K2</w:t>
      </w:r>
      <w:r>
        <w:t xml:space="preserve"> et </w:t>
      </w:r>
      <w:r>
        <w:rPr>
          <w:i/>
          <w:iCs/>
        </w:rPr>
        <w:t>K3</w:t>
      </w:r>
      <w:r>
        <w:t xml:space="preserve"> sont fermés. L’ensemble des feux de croisements appellent </w:t>
      </w:r>
      <w:r>
        <w:rPr>
          <w:i/>
          <w:iCs/>
        </w:rPr>
        <w:t>150W</w:t>
      </w:r>
      <w:r>
        <w:t xml:space="preserve">. Les essuie-glaces appellent </w:t>
      </w:r>
      <w:r>
        <w:rPr>
          <w:i/>
          <w:iCs/>
        </w:rPr>
        <w:t>40W</w:t>
      </w:r>
      <w:r>
        <w:t>.</w:t>
      </w:r>
    </w:p>
    <w:p w:rsidR="00947269" w:rsidRDefault="00947269" w:rsidP="00947269">
      <w:pPr>
        <w:numPr>
          <w:ilvl w:val="1"/>
          <w:numId w:val="16"/>
        </w:numPr>
        <w:jc w:val="both"/>
      </w:pPr>
      <w:r>
        <w:t xml:space="preserve">Quant est-il de l’interrupteur </w:t>
      </w:r>
      <w:r>
        <w:rPr>
          <w:i/>
          <w:iCs/>
        </w:rPr>
        <w:t>K1 </w:t>
      </w:r>
      <w:r>
        <w:t>?</w:t>
      </w:r>
    </w:p>
    <w:p w:rsidR="00947269" w:rsidRDefault="00947269" w:rsidP="00947269">
      <w:pPr>
        <w:numPr>
          <w:ilvl w:val="1"/>
          <w:numId w:val="16"/>
        </w:numPr>
        <w:jc w:val="both"/>
      </w:pPr>
      <w:r>
        <w:t xml:space="preserve">Calculer les intensités des courants </w:t>
      </w:r>
      <w:r>
        <w:rPr>
          <w:i/>
          <w:iCs/>
        </w:rPr>
        <w:t>I</w:t>
      </w:r>
      <w:r>
        <w:rPr>
          <w:i/>
          <w:iCs/>
          <w:vertAlign w:val="subscript"/>
        </w:rPr>
        <w:t>2</w:t>
      </w:r>
      <w:r>
        <w:t xml:space="preserve"> et </w:t>
      </w:r>
      <w:r>
        <w:rPr>
          <w:i/>
          <w:iCs/>
        </w:rPr>
        <w:t>I</w:t>
      </w:r>
      <w:r>
        <w:rPr>
          <w:i/>
          <w:iCs/>
          <w:vertAlign w:val="subscript"/>
        </w:rPr>
        <w:t>3</w:t>
      </w:r>
      <w:r>
        <w:t>.</w:t>
      </w:r>
    </w:p>
    <w:p w:rsidR="00947269" w:rsidRDefault="00947269" w:rsidP="00947269">
      <w:pPr>
        <w:numPr>
          <w:ilvl w:val="1"/>
          <w:numId w:val="16"/>
        </w:numPr>
        <w:jc w:val="both"/>
      </w:pPr>
      <w:r>
        <w:t xml:space="preserve">Sachant que les lampes </w:t>
      </w:r>
      <w:r>
        <w:rPr>
          <w:i/>
          <w:iCs/>
        </w:rPr>
        <w:t>L1</w:t>
      </w:r>
      <w:r>
        <w:t xml:space="preserve"> et </w:t>
      </w:r>
      <w:r>
        <w:rPr>
          <w:i/>
          <w:iCs/>
        </w:rPr>
        <w:t>L2</w:t>
      </w:r>
      <w:r>
        <w:t xml:space="preserve"> sont identiques, calculer l’intensité du courant dans une lampe.</w:t>
      </w:r>
    </w:p>
    <w:p w:rsidR="00947269" w:rsidRDefault="00947269" w:rsidP="00947269">
      <w:pPr>
        <w:numPr>
          <w:ilvl w:val="1"/>
          <w:numId w:val="16"/>
        </w:numPr>
        <w:jc w:val="both"/>
      </w:pPr>
      <w:r>
        <w:t xml:space="preserve">Calculer l’intensité </w:t>
      </w:r>
      <w:r>
        <w:rPr>
          <w:i/>
          <w:iCs/>
        </w:rPr>
        <w:t>I</w:t>
      </w:r>
      <w:r>
        <w:rPr>
          <w:i/>
          <w:iCs/>
          <w:vertAlign w:val="subscript"/>
        </w:rPr>
        <w:t>B</w:t>
      </w:r>
      <w:r>
        <w:t xml:space="preserve"> du courant débité par la batterie.</w:t>
      </w:r>
    </w:p>
    <w:p w:rsidR="00947269" w:rsidRDefault="00947269" w:rsidP="00947269">
      <w:pPr>
        <w:ind w:left="1413"/>
        <w:jc w:val="both"/>
      </w:pPr>
    </w:p>
    <w:p w:rsidR="00947269" w:rsidRDefault="00947269" w:rsidP="00947269">
      <w:pPr>
        <w:numPr>
          <w:ilvl w:val="0"/>
          <w:numId w:val="16"/>
        </w:numPr>
        <w:jc w:val="both"/>
      </w:pPr>
      <w:r>
        <w:t>Les 3 interrupteurs sont fermés.</w:t>
      </w:r>
    </w:p>
    <w:p w:rsidR="00947269" w:rsidRDefault="00947269" w:rsidP="00947269">
      <w:pPr>
        <w:numPr>
          <w:ilvl w:val="1"/>
          <w:numId w:val="16"/>
        </w:numPr>
        <w:jc w:val="both"/>
      </w:pPr>
      <w:r>
        <w:t xml:space="preserve">Calculer l’intensité </w:t>
      </w:r>
      <w:r>
        <w:rPr>
          <w:i/>
          <w:iCs/>
        </w:rPr>
        <w:t>I</w:t>
      </w:r>
      <w:r>
        <w:rPr>
          <w:i/>
          <w:iCs/>
          <w:vertAlign w:val="subscript"/>
        </w:rPr>
        <w:t>B</w:t>
      </w:r>
      <w:r>
        <w:t xml:space="preserve"> du courant débité par la batterie.</w:t>
      </w:r>
    </w:p>
    <w:p w:rsidR="00947269" w:rsidRDefault="00947269" w:rsidP="00947269">
      <w:pPr>
        <w:numPr>
          <w:ilvl w:val="1"/>
          <w:numId w:val="16"/>
        </w:numPr>
        <w:jc w:val="both"/>
      </w:pPr>
      <w:r>
        <w:t>Calculer la puissance que fournie alors la batterie.</w:t>
      </w:r>
    </w:p>
    <w:p w:rsidR="00B935B7" w:rsidRPr="00B935B7" w:rsidRDefault="00B935B7" w:rsidP="00947269">
      <w:pPr>
        <w:rPr>
          <w:rFonts w:ascii="Verdana" w:hAnsi="Verdana"/>
          <w:sz w:val="20"/>
        </w:rPr>
      </w:pPr>
    </w:p>
    <w:sectPr w:rsidR="00B935B7" w:rsidRPr="00B935B7" w:rsidSect="0054537C">
      <w:headerReference w:type="default" r:id="rId12"/>
      <w:footerReference w:type="default" r:id="rId13"/>
      <w:pgSz w:w="11906" w:h="16838"/>
      <w:pgMar w:top="1134" w:right="707" w:bottom="1135" w:left="709" w:header="708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6B" w:rsidRDefault="003F256B">
      <w:r>
        <w:separator/>
      </w:r>
    </w:p>
  </w:endnote>
  <w:endnote w:type="continuationSeparator" w:id="0">
    <w:p w:rsidR="003F256B" w:rsidRDefault="003F2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C7" w:rsidRDefault="00D105D2">
    <w:pPr>
      <w:pStyle w:val="Pieddepage"/>
      <w:jc w:val="center"/>
      <w:rPr>
        <w:rStyle w:val="Numrodepage"/>
      </w:rPr>
    </w:pPr>
    <w:r>
      <w:rPr>
        <w:rStyle w:val="Numrodepage"/>
      </w:rPr>
      <w:fldChar w:fldCharType="begin"/>
    </w:r>
    <w:r w:rsidR="00BE30C7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56B1D">
      <w:rPr>
        <w:rStyle w:val="Numrodepage"/>
        <w:noProof/>
      </w:rPr>
      <w:t>3</w:t>
    </w:r>
    <w:r>
      <w:rPr>
        <w:rStyle w:val="Numrodepage"/>
      </w:rPr>
      <w:fldChar w:fldCharType="end"/>
    </w:r>
    <w:r w:rsidR="001E0FF8">
      <w:rPr>
        <w:rStyle w:val="Numrodepage"/>
      </w:rPr>
      <w:t>/</w:t>
    </w:r>
    <w:r w:rsidR="00CC4223">
      <w:rPr>
        <w:rStyle w:val="Numrodepage"/>
      </w:rPr>
      <w:t>3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44"/>
      <w:gridCol w:w="5244"/>
    </w:tblGrid>
    <w:tr w:rsidR="00667669" w:rsidTr="00667669">
      <w:tc>
        <w:tcPr>
          <w:tcW w:w="5244" w:type="dxa"/>
        </w:tcPr>
        <w:p w:rsidR="00667669" w:rsidRDefault="00667669" w:rsidP="00B76565">
          <w:pPr>
            <w:pStyle w:val="Pieddepage"/>
            <w:rPr>
              <w:sz w:val="20"/>
            </w:rPr>
          </w:pPr>
          <w:r>
            <w:rPr>
              <w:rStyle w:val="Numrodepage"/>
              <w:sz w:val="20"/>
            </w:rPr>
            <w:t>Sciences Physiques</w:t>
          </w:r>
        </w:p>
      </w:tc>
      <w:tc>
        <w:tcPr>
          <w:tcW w:w="5244" w:type="dxa"/>
        </w:tcPr>
        <w:p w:rsidR="00667669" w:rsidRDefault="00667669" w:rsidP="00AD2AD8">
          <w:pPr>
            <w:pStyle w:val="Pieddepage"/>
            <w:jc w:val="right"/>
            <w:rPr>
              <w:sz w:val="20"/>
            </w:rPr>
          </w:pPr>
          <w:r>
            <w:rPr>
              <w:sz w:val="20"/>
            </w:rPr>
            <w:t>http://physique.vije.net/1STI2D/index.php?page=</w:t>
          </w:r>
          <w:r w:rsidR="00AD2AD8">
            <w:rPr>
              <w:sz w:val="20"/>
            </w:rPr>
            <w:t>electricite</w:t>
          </w:r>
        </w:p>
      </w:tc>
    </w:tr>
  </w:tbl>
  <w:p w:rsidR="00667669" w:rsidRDefault="00667669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6B" w:rsidRDefault="003F256B">
      <w:r>
        <w:separator/>
      </w:r>
    </w:p>
  </w:footnote>
  <w:footnote w:type="continuationSeparator" w:id="0">
    <w:p w:rsidR="003F256B" w:rsidRDefault="003F2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C7" w:rsidRDefault="001A33C5">
    <w:pPr>
      <w:pStyle w:val="En-tte"/>
      <w:jc w:val="right"/>
      <w:rPr>
        <w:sz w:val="20"/>
      </w:rPr>
    </w:pPr>
    <w:r>
      <w:rPr>
        <w:sz w:val="20"/>
      </w:rPr>
      <w:t>Exercices</w:t>
    </w:r>
    <w:r w:rsidR="00BE30C7">
      <w:rPr>
        <w:sz w:val="20"/>
      </w:rPr>
      <w:t xml:space="preserve"> </w:t>
    </w:r>
    <w:r w:rsidR="00754ECC">
      <w:rPr>
        <w:sz w:val="20"/>
      </w:rPr>
      <w:t>1</w:t>
    </w:r>
    <w:r w:rsidR="00754ECC" w:rsidRPr="00754ECC">
      <w:rPr>
        <w:sz w:val="20"/>
        <w:vertAlign w:val="superscript"/>
      </w:rPr>
      <w:t>ère</w:t>
    </w:r>
    <w:r w:rsidR="00754ECC">
      <w:rPr>
        <w:sz w:val="20"/>
      </w:rPr>
      <w:t xml:space="preserve"> STI2D</w:t>
    </w:r>
    <w:r w:rsidR="00667669">
      <w:rPr>
        <w:sz w:val="20"/>
      </w:rPr>
      <w:t xml:space="preserve"> Lycée P. Neruda</w:t>
    </w:r>
    <w:r w:rsidR="00BE30C7">
      <w:rPr>
        <w:sz w:val="20"/>
      </w:rPr>
      <w:t xml:space="preserve"> : </w:t>
    </w:r>
    <w:r w:rsidR="00AD2AD8">
      <w:rPr>
        <w:sz w:val="20"/>
      </w:rPr>
      <w:t>Introduction à l’électricité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F64"/>
    <w:multiLevelType w:val="multilevel"/>
    <w:tmpl w:val="6296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>
    <w:nsid w:val="11B207C4"/>
    <w:multiLevelType w:val="hybridMultilevel"/>
    <w:tmpl w:val="1AEAE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312EB"/>
    <w:multiLevelType w:val="hybridMultilevel"/>
    <w:tmpl w:val="D94AA7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639F1"/>
    <w:multiLevelType w:val="hybridMultilevel"/>
    <w:tmpl w:val="25B01C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E3539"/>
    <w:multiLevelType w:val="hybridMultilevel"/>
    <w:tmpl w:val="39E8C8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28F"/>
    <w:multiLevelType w:val="hybridMultilevel"/>
    <w:tmpl w:val="893AF2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75024E"/>
    <w:multiLevelType w:val="hybridMultilevel"/>
    <w:tmpl w:val="2B3AC5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A1080"/>
    <w:multiLevelType w:val="hybridMultilevel"/>
    <w:tmpl w:val="828477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17601"/>
    <w:multiLevelType w:val="multilevel"/>
    <w:tmpl w:val="C68C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806A4"/>
    <w:multiLevelType w:val="hybridMultilevel"/>
    <w:tmpl w:val="D2B4E8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8C0A27"/>
    <w:multiLevelType w:val="hybridMultilevel"/>
    <w:tmpl w:val="68D056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B0D9E"/>
    <w:multiLevelType w:val="hybridMultilevel"/>
    <w:tmpl w:val="41A24A3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246D40"/>
    <w:multiLevelType w:val="multilevel"/>
    <w:tmpl w:val="9C9E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>
    <w:nsid w:val="5E262348"/>
    <w:multiLevelType w:val="hybridMultilevel"/>
    <w:tmpl w:val="94BA4C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5067C1"/>
    <w:multiLevelType w:val="multilevel"/>
    <w:tmpl w:val="6296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>
    <w:nsid w:val="6AE806F4"/>
    <w:multiLevelType w:val="hybridMultilevel"/>
    <w:tmpl w:val="C95A1C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14"/>
  </w:num>
  <w:num w:numId="12">
    <w:abstractNumId w:val="15"/>
  </w:num>
  <w:num w:numId="13">
    <w:abstractNumId w:val="3"/>
  </w:num>
  <w:num w:numId="14">
    <w:abstractNumId w:val="13"/>
  </w:num>
  <w:num w:numId="15">
    <w:abstractNumId w:val="7"/>
  </w:num>
  <w:num w:numId="16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embedSystemFonts/>
  <w:proofState w:spelling="clean" w:grammar="clean"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94307C"/>
    <w:rsid w:val="0001584D"/>
    <w:rsid w:val="00032443"/>
    <w:rsid w:val="000352E2"/>
    <w:rsid w:val="00051084"/>
    <w:rsid w:val="00056B1D"/>
    <w:rsid w:val="0005779F"/>
    <w:rsid w:val="0006463B"/>
    <w:rsid w:val="00073DDA"/>
    <w:rsid w:val="00097C97"/>
    <w:rsid w:val="000A076B"/>
    <w:rsid w:val="000B17EE"/>
    <w:rsid w:val="00115F63"/>
    <w:rsid w:val="00116431"/>
    <w:rsid w:val="0012105F"/>
    <w:rsid w:val="00121813"/>
    <w:rsid w:val="0017790C"/>
    <w:rsid w:val="00190C84"/>
    <w:rsid w:val="001964E9"/>
    <w:rsid w:val="001A33C5"/>
    <w:rsid w:val="001E0FF8"/>
    <w:rsid w:val="001E3349"/>
    <w:rsid w:val="001F015C"/>
    <w:rsid w:val="00203182"/>
    <w:rsid w:val="00216F4F"/>
    <w:rsid w:val="002451AC"/>
    <w:rsid w:val="00254523"/>
    <w:rsid w:val="0026561F"/>
    <w:rsid w:val="00281207"/>
    <w:rsid w:val="00284E17"/>
    <w:rsid w:val="002D6214"/>
    <w:rsid w:val="002D653A"/>
    <w:rsid w:val="002D7815"/>
    <w:rsid w:val="002E3F70"/>
    <w:rsid w:val="002F082B"/>
    <w:rsid w:val="003027CF"/>
    <w:rsid w:val="00307964"/>
    <w:rsid w:val="00333FBC"/>
    <w:rsid w:val="00341F2B"/>
    <w:rsid w:val="003754EC"/>
    <w:rsid w:val="00380C03"/>
    <w:rsid w:val="0038579C"/>
    <w:rsid w:val="00392AE4"/>
    <w:rsid w:val="003C2AB5"/>
    <w:rsid w:val="003E004D"/>
    <w:rsid w:val="003F256B"/>
    <w:rsid w:val="004051C4"/>
    <w:rsid w:val="00461CBD"/>
    <w:rsid w:val="00470686"/>
    <w:rsid w:val="004B3670"/>
    <w:rsid w:val="004C0E1A"/>
    <w:rsid w:val="00503B0E"/>
    <w:rsid w:val="00506D77"/>
    <w:rsid w:val="0054537C"/>
    <w:rsid w:val="00586439"/>
    <w:rsid w:val="005B1E76"/>
    <w:rsid w:val="005B5936"/>
    <w:rsid w:val="005F5885"/>
    <w:rsid w:val="00603FF6"/>
    <w:rsid w:val="00661712"/>
    <w:rsid w:val="00667669"/>
    <w:rsid w:val="0067128C"/>
    <w:rsid w:val="006F2A26"/>
    <w:rsid w:val="00706CF3"/>
    <w:rsid w:val="007314D0"/>
    <w:rsid w:val="00751926"/>
    <w:rsid w:val="00754ECC"/>
    <w:rsid w:val="007636DB"/>
    <w:rsid w:val="007856FE"/>
    <w:rsid w:val="007925C2"/>
    <w:rsid w:val="007D7F78"/>
    <w:rsid w:val="007E31D8"/>
    <w:rsid w:val="00802E77"/>
    <w:rsid w:val="0080760B"/>
    <w:rsid w:val="00816140"/>
    <w:rsid w:val="008273BA"/>
    <w:rsid w:val="0087696C"/>
    <w:rsid w:val="00894E9C"/>
    <w:rsid w:val="008B6719"/>
    <w:rsid w:val="008C1AAF"/>
    <w:rsid w:val="008D336B"/>
    <w:rsid w:val="008E0D58"/>
    <w:rsid w:val="008E79B4"/>
    <w:rsid w:val="00901A1D"/>
    <w:rsid w:val="00906AE0"/>
    <w:rsid w:val="00924F06"/>
    <w:rsid w:val="0094307C"/>
    <w:rsid w:val="0094594E"/>
    <w:rsid w:val="00947269"/>
    <w:rsid w:val="0095044F"/>
    <w:rsid w:val="00955FA0"/>
    <w:rsid w:val="009A5393"/>
    <w:rsid w:val="00A16B7B"/>
    <w:rsid w:val="00A17E8A"/>
    <w:rsid w:val="00A20BF5"/>
    <w:rsid w:val="00A20DD5"/>
    <w:rsid w:val="00A24919"/>
    <w:rsid w:val="00A33D0F"/>
    <w:rsid w:val="00A66229"/>
    <w:rsid w:val="00A74247"/>
    <w:rsid w:val="00AB240E"/>
    <w:rsid w:val="00AD2AD8"/>
    <w:rsid w:val="00AE15A5"/>
    <w:rsid w:val="00AE2B07"/>
    <w:rsid w:val="00AE3594"/>
    <w:rsid w:val="00B31CE5"/>
    <w:rsid w:val="00B32714"/>
    <w:rsid w:val="00B36721"/>
    <w:rsid w:val="00B649D7"/>
    <w:rsid w:val="00B935B7"/>
    <w:rsid w:val="00BD7C43"/>
    <w:rsid w:val="00BE30C7"/>
    <w:rsid w:val="00BF7256"/>
    <w:rsid w:val="00C017FB"/>
    <w:rsid w:val="00C1035E"/>
    <w:rsid w:val="00C254FD"/>
    <w:rsid w:val="00C521D8"/>
    <w:rsid w:val="00C53BDD"/>
    <w:rsid w:val="00CC4223"/>
    <w:rsid w:val="00CC637A"/>
    <w:rsid w:val="00CE32B6"/>
    <w:rsid w:val="00D0772E"/>
    <w:rsid w:val="00D105D2"/>
    <w:rsid w:val="00D341B4"/>
    <w:rsid w:val="00E1603E"/>
    <w:rsid w:val="00E215E0"/>
    <w:rsid w:val="00E74B57"/>
    <w:rsid w:val="00EA101C"/>
    <w:rsid w:val="00EA34DB"/>
    <w:rsid w:val="00EA6D86"/>
    <w:rsid w:val="00EE7465"/>
    <w:rsid w:val="00F06C13"/>
    <w:rsid w:val="00F30D3E"/>
    <w:rsid w:val="00F44C00"/>
    <w:rsid w:val="00F54773"/>
    <w:rsid w:val="00F6146C"/>
    <w:rsid w:val="00FA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670"/>
    <w:rPr>
      <w:sz w:val="24"/>
      <w:szCs w:val="24"/>
      <w:lang w:eastAsia="fr-FR" w:bidi="ar-SA"/>
    </w:rPr>
  </w:style>
  <w:style w:type="paragraph" w:styleId="Titre2">
    <w:name w:val="heading 2"/>
    <w:basedOn w:val="Normal"/>
    <w:qFormat/>
    <w:rsid w:val="004B3670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itre3">
    <w:name w:val="heading 3"/>
    <w:basedOn w:val="Normal"/>
    <w:next w:val="Normal"/>
    <w:qFormat/>
    <w:rsid w:val="004B36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B367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B367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B3670"/>
  </w:style>
  <w:style w:type="paragraph" w:styleId="Corpsdetexte">
    <w:name w:val="Body Text"/>
    <w:basedOn w:val="Normal"/>
    <w:rsid w:val="004B3670"/>
    <w:pPr>
      <w:jc w:val="both"/>
    </w:pPr>
    <w:rPr>
      <w:rFonts w:ascii="Verdana" w:hAnsi="Verdana"/>
      <w:sz w:val="20"/>
    </w:rPr>
  </w:style>
  <w:style w:type="paragraph" w:styleId="Lgende">
    <w:name w:val="caption"/>
    <w:basedOn w:val="Normal"/>
    <w:next w:val="Normal"/>
    <w:qFormat/>
    <w:rsid w:val="004B3670"/>
    <w:pPr>
      <w:framePr w:w="4289" w:h="2521" w:hSpace="141" w:wrap="around" w:vAnchor="text" w:hAnchor="page" w:x="6137" w:y="6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right"/>
    </w:pPr>
    <w:rPr>
      <w:i/>
      <w:iCs/>
    </w:rPr>
  </w:style>
  <w:style w:type="paragraph" w:styleId="NormalWeb">
    <w:name w:val="Normal (Web)"/>
    <w:basedOn w:val="Normal"/>
    <w:uiPriority w:val="99"/>
    <w:rsid w:val="004B367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ev">
    <w:name w:val="Strong"/>
    <w:basedOn w:val="Policepardfaut"/>
    <w:uiPriority w:val="22"/>
    <w:qFormat/>
    <w:rsid w:val="004B3670"/>
    <w:rPr>
      <w:b/>
      <w:bCs/>
    </w:rPr>
  </w:style>
  <w:style w:type="paragraph" w:styleId="Corpsdetexte2">
    <w:name w:val="Body Text 2"/>
    <w:basedOn w:val="Normal"/>
    <w:rsid w:val="004B3670"/>
    <w:pPr>
      <w:jc w:val="center"/>
    </w:pPr>
    <w:rPr>
      <w:rFonts w:ascii="Verdana" w:hAnsi="Verdana"/>
      <w:sz w:val="20"/>
    </w:rPr>
  </w:style>
  <w:style w:type="paragraph" w:styleId="Corpsdetexte3">
    <w:name w:val="Body Text 3"/>
    <w:basedOn w:val="Normal"/>
    <w:rsid w:val="004B3670"/>
    <w:rPr>
      <w:rFonts w:ascii="Verdana" w:hAnsi="Verdana"/>
      <w:sz w:val="20"/>
    </w:rPr>
  </w:style>
  <w:style w:type="character" w:styleId="Lienhypertexte">
    <w:name w:val="Hyperlink"/>
    <w:basedOn w:val="Policepardfaut"/>
    <w:rsid w:val="004B3670"/>
    <w:rPr>
      <w:color w:val="0000FF"/>
      <w:u w:val="single"/>
    </w:rPr>
  </w:style>
  <w:style w:type="character" w:styleId="Lienhypertextesuivivisit">
    <w:name w:val="FollowedHyperlink"/>
    <w:basedOn w:val="Policepardfaut"/>
    <w:rsid w:val="004B3670"/>
    <w:rPr>
      <w:color w:val="800080"/>
      <w:u w:val="single"/>
    </w:rPr>
  </w:style>
  <w:style w:type="character" w:customStyle="1" w:styleId="mw-headline">
    <w:name w:val="mw-headline"/>
    <w:basedOn w:val="Policepardfaut"/>
    <w:rsid w:val="004B3670"/>
  </w:style>
  <w:style w:type="character" w:customStyle="1" w:styleId="encadre">
    <w:name w:val="encadre"/>
    <w:basedOn w:val="Policepardfaut"/>
    <w:rsid w:val="004B3670"/>
  </w:style>
  <w:style w:type="character" w:styleId="Accentuation">
    <w:name w:val="Emphasis"/>
    <w:basedOn w:val="Policepardfaut"/>
    <w:uiPriority w:val="20"/>
    <w:qFormat/>
    <w:rsid w:val="004B3670"/>
    <w:rPr>
      <w:i/>
      <w:iCs/>
    </w:rPr>
  </w:style>
  <w:style w:type="character" w:customStyle="1" w:styleId="indice">
    <w:name w:val="indice"/>
    <w:basedOn w:val="Policepardfaut"/>
    <w:rsid w:val="004B3670"/>
  </w:style>
  <w:style w:type="character" w:customStyle="1" w:styleId="definition2">
    <w:name w:val="definition2"/>
    <w:basedOn w:val="Policepardfaut"/>
    <w:rsid w:val="004B3670"/>
  </w:style>
  <w:style w:type="paragraph" w:customStyle="1" w:styleId="definition">
    <w:name w:val="definition"/>
    <w:basedOn w:val="Normal"/>
    <w:rsid w:val="004B367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edebulles">
    <w:name w:val="Balloon Text"/>
    <w:basedOn w:val="Normal"/>
    <w:link w:val="TextedebullesCar"/>
    <w:rsid w:val="001779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7790C"/>
    <w:rPr>
      <w:rFonts w:ascii="Tahoma" w:hAnsi="Tahoma" w:cs="Tahoma"/>
      <w:sz w:val="16"/>
      <w:szCs w:val="16"/>
      <w:lang w:eastAsia="fr-FR" w:bidi="ar-SA"/>
    </w:rPr>
  </w:style>
  <w:style w:type="paragraph" w:styleId="Paragraphedeliste">
    <w:name w:val="List Paragraph"/>
    <w:basedOn w:val="Normal"/>
    <w:uiPriority w:val="34"/>
    <w:qFormat/>
    <w:rsid w:val="001779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2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B17EE"/>
    <w:rPr>
      <w:color w:val="808080"/>
    </w:rPr>
  </w:style>
  <w:style w:type="paragraph" w:customStyle="1" w:styleId="remarque">
    <w:name w:val="remarque"/>
    <w:basedOn w:val="Normal"/>
    <w:rsid w:val="00C521D8"/>
    <w:pPr>
      <w:spacing w:before="100" w:beforeAutospacing="1" w:after="100" w:afterAutospacing="1"/>
    </w:pPr>
  </w:style>
  <w:style w:type="character" w:customStyle="1" w:styleId="exposant">
    <w:name w:val="exposant"/>
    <w:basedOn w:val="Policepardfaut"/>
    <w:rsid w:val="002D653A"/>
  </w:style>
  <w:style w:type="paragraph" w:styleId="Retraitcorpsdetexte2">
    <w:name w:val="Body Text Indent 2"/>
    <w:basedOn w:val="Normal"/>
    <w:link w:val="Retraitcorpsdetexte2Car"/>
    <w:rsid w:val="0025452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254523"/>
    <w:rPr>
      <w:sz w:val="24"/>
      <w:szCs w:val="24"/>
      <w:lang w:eastAsia="fr-FR" w:bidi="ar-SA"/>
    </w:rPr>
  </w:style>
  <w:style w:type="paragraph" w:customStyle="1" w:styleId="exercice">
    <w:name w:val="exercice"/>
    <w:basedOn w:val="Normal"/>
    <w:rsid w:val="00BF7256"/>
    <w:pPr>
      <w:spacing w:before="100" w:beforeAutospacing="1" w:after="100" w:afterAutospacing="1"/>
    </w:pPr>
  </w:style>
  <w:style w:type="paragraph" w:styleId="Retraitcorpsdetexte">
    <w:name w:val="Body Text Indent"/>
    <w:basedOn w:val="Normal"/>
    <w:link w:val="RetraitcorpsdetexteCar"/>
    <w:rsid w:val="001A33C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1A33C5"/>
    <w:rPr>
      <w:sz w:val="24"/>
      <w:szCs w:val="24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Energie et Puissance</vt:lpstr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Energie et Puissance</dc:title>
  <dc:subject>Cours de Physique première STI2D</dc:subject>
  <dc:creator>Olivier Wajsfelner</dc:creator>
  <cp:lastModifiedBy>Olivier</cp:lastModifiedBy>
  <cp:revision>2</cp:revision>
  <cp:lastPrinted>2009-09-08T07:53:00Z</cp:lastPrinted>
  <dcterms:created xsi:type="dcterms:W3CDTF">2011-11-27T14:08:00Z</dcterms:created>
  <dcterms:modified xsi:type="dcterms:W3CDTF">2011-11-27T14:08:00Z</dcterms:modified>
</cp:coreProperties>
</file>