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1" w:rsidRPr="00B52B36" w:rsidRDefault="005E792B" w:rsidP="00B52B36">
      <w:pPr>
        <w:jc w:val="center"/>
        <w:rPr>
          <w:rFonts w:ascii="Comic Sans MS" w:hAnsi="Comic Sans MS"/>
          <w:b/>
        </w:rPr>
      </w:pPr>
      <w:r w:rsidRPr="00B52B36">
        <w:rPr>
          <w:rFonts w:ascii="Comic Sans MS" w:hAnsi="Comic Sans MS"/>
          <w:b/>
        </w:rPr>
        <w:t xml:space="preserve">Fiche de </w:t>
      </w:r>
      <w:r w:rsidR="00B52B36" w:rsidRPr="00B52B36">
        <w:rPr>
          <w:rFonts w:ascii="Comic Sans MS" w:hAnsi="Comic Sans MS"/>
          <w:b/>
        </w:rPr>
        <w:t>présentation</w:t>
      </w:r>
    </w:p>
    <w:p w:rsidR="005E792B" w:rsidRPr="005E792B" w:rsidRDefault="0016305E" w:rsidP="005E296C">
      <w:pPr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153670</wp:posOffset>
            </wp:positionV>
            <wp:extent cx="2847975" cy="2143125"/>
            <wp:effectExtent l="19050" t="0" r="9525" b="0"/>
            <wp:wrapTight wrapText="bothSides">
              <wp:wrapPolygon edited="0">
                <wp:start x="-144" y="0"/>
                <wp:lineTo x="-144" y="21504"/>
                <wp:lineTo x="21672" y="21504"/>
                <wp:lineTo x="21672" y="0"/>
                <wp:lineTo x="-144" y="0"/>
              </wp:wrapPolygon>
            </wp:wrapTight>
            <wp:docPr id="2" name="Image 1" descr="..\..\..\..\..\Marketing\PhotosDessins\Didactique\Parties Opératives\Ventelec\Ventelec (3 qu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Marketing\PhotosDessins\Didactique\Parties Opératives\Ventelec\Ventelec (3 quart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92B" w:rsidRPr="005E792B" w:rsidRDefault="005E792B" w:rsidP="00B52B36">
      <w:pPr>
        <w:pStyle w:val="Titre1"/>
      </w:pPr>
      <w:r w:rsidRPr="005E792B">
        <w:t>RÉFÉRENTIEL</w:t>
      </w:r>
    </w:p>
    <w:p w:rsidR="005E792B" w:rsidRPr="005E792B" w:rsidRDefault="005E792B" w:rsidP="005E792B">
      <w:pPr>
        <w:rPr>
          <w:rFonts w:ascii="Comic Sans MS" w:hAnsi="Comic Sans MS"/>
          <w:b/>
          <w:bCs/>
          <w:i/>
          <w:iCs/>
          <w:sz w:val="20"/>
        </w:rPr>
      </w:pPr>
    </w:p>
    <w:p w:rsidR="005E792B" w:rsidRPr="005E792B" w:rsidRDefault="005E792B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b/>
          <w:bCs/>
          <w:sz w:val="20"/>
          <w:u w:val="single"/>
        </w:rPr>
        <w:t>Fonction 5 : ESSAI - MISE EN SERVICE - CONTRÔLE</w:t>
      </w:r>
    </w:p>
    <w:p w:rsidR="005E792B" w:rsidRPr="005E792B" w:rsidRDefault="005E792B" w:rsidP="005E792B">
      <w:pPr>
        <w:rPr>
          <w:rFonts w:ascii="Comic Sans MS" w:hAnsi="Comic Sans MS"/>
          <w:b/>
          <w:bCs/>
          <w:i/>
          <w:iCs/>
          <w:sz w:val="20"/>
        </w:rPr>
      </w:pPr>
      <w:r w:rsidRPr="005E792B">
        <w:rPr>
          <w:rFonts w:ascii="Comic Sans MS" w:hAnsi="Comic Sans MS"/>
          <w:b/>
          <w:bCs/>
          <w:i/>
          <w:iCs/>
          <w:sz w:val="20"/>
        </w:rPr>
        <w:t xml:space="preserve"> </w:t>
      </w:r>
      <w:r w:rsidRPr="005E792B">
        <w:rPr>
          <w:rFonts w:ascii="Comic Sans MS" w:hAnsi="Comic Sans MS"/>
          <w:b/>
          <w:bCs/>
          <w:i/>
          <w:iCs/>
          <w:sz w:val="20"/>
          <w:u w:val="single"/>
        </w:rPr>
        <w:t>Tâche 5.1 :</w:t>
      </w:r>
      <w:r w:rsidRPr="005E792B">
        <w:rPr>
          <w:rFonts w:ascii="Comic Sans MS" w:hAnsi="Comic Sans MS"/>
          <w:b/>
          <w:bCs/>
          <w:i/>
          <w:iCs/>
          <w:sz w:val="20"/>
        </w:rPr>
        <w:t xml:space="preserve"> Contrôler la conformité d’un produit ou d’un travail réalisé et mettre en place des actions </w:t>
      </w:r>
      <w:proofErr w:type="gramStart"/>
      <w:r w:rsidRPr="005E792B">
        <w:rPr>
          <w:rFonts w:ascii="Comic Sans MS" w:hAnsi="Comic Sans MS"/>
          <w:b/>
          <w:bCs/>
          <w:i/>
          <w:iCs/>
          <w:sz w:val="20"/>
        </w:rPr>
        <w:t>correctives</w:t>
      </w:r>
      <w:proofErr w:type="gramEnd"/>
    </w:p>
    <w:p w:rsidR="005E792B" w:rsidRPr="005E792B" w:rsidRDefault="00A667FA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C01 : </w:t>
      </w:r>
      <w:r w:rsidR="005E792B" w:rsidRPr="005E792B">
        <w:rPr>
          <w:rFonts w:ascii="Comic Sans MS" w:hAnsi="Comic Sans MS"/>
          <w:sz w:val="20"/>
        </w:rPr>
        <w:t>Analyser un dossier</w:t>
      </w:r>
    </w:p>
    <w:p w:rsidR="005E792B" w:rsidRPr="005E792B" w:rsidRDefault="00A667FA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C17 : </w:t>
      </w:r>
      <w:r w:rsidR="005E792B" w:rsidRPr="005E792B">
        <w:rPr>
          <w:rFonts w:ascii="Comic Sans MS" w:hAnsi="Comic Sans MS"/>
          <w:sz w:val="20"/>
        </w:rPr>
        <w:t>Mettre en œuvre des moyens de mesurage</w:t>
      </w:r>
    </w:p>
    <w:p w:rsidR="005E792B" w:rsidRPr="005E792B" w:rsidRDefault="00A667FA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C18 : </w:t>
      </w:r>
      <w:r w:rsidR="005E792B" w:rsidRPr="005E792B">
        <w:rPr>
          <w:rFonts w:ascii="Comic Sans MS" w:hAnsi="Comic Sans MS"/>
          <w:sz w:val="20"/>
        </w:rPr>
        <w:t>Interpréter des indicateurs, des résultats de mesure et d’essais</w:t>
      </w:r>
    </w:p>
    <w:p w:rsidR="005E792B" w:rsidRPr="005E792B" w:rsidRDefault="005E792B" w:rsidP="005E792B">
      <w:pPr>
        <w:rPr>
          <w:rFonts w:ascii="Comic Sans MS" w:hAnsi="Comic Sans MS"/>
          <w:sz w:val="20"/>
        </w:rPr>
      </w:pPr>
    </w:p>
    <w:p w:rsidR="005E792B" w:rsidRPr="005E792B" w:rsidRDefault="005E792B" w:rsidP="005E792B">
      <w:pPr>
        <w:rPr>
          <w:rFonts w:ascii="Comic Sans MS" w:hAnsi="Comic Sans MS"/>
          <w:sz w:val="20"/>
        </w:rPr>
      </w:pPr>
    </w:p>
    <w:p w:rsidR="005E792B" w:rsidRPr="005E792B" w:rsidRDefault="005E792B" w:rsidP="005E792B">
      <w:pPr>
        <w:rPr>
          <w:rFonts w:ascii="Comic Sans MS" w:hAnsi="Comic Sans MS"/>
          <w:b/>
          <w:bCs/>
          <w:i/>
          <w:iCs/>
          <w:sz w:val="20"/>
        </w:rPr>
      </w:pPr>
      <w:r w:rsidRPr="005E792B">
        <w:rPr>
          <w:rFonts w:ascii="Comic Sans MS" w:hAnsi="Comic Sans MS"/>
          <w:b/>
          <w:bCs/>
          <w:i/>
          <w:iCs/>
          <w:sz w:val="20"/>
          <w:u w:val="single"/>
        </w:rPr>
        <w:t>Tâche 5.3 :</w:t>
      </w:r>
      <w:r w:rsidRPr="005E792B">
        <w:rPr>
          <w:rFonts w:ascii="Comic Sans MS" w:hAnsi="Comic Sans MS"/>
          <w:b/>
          <w:bCs/>
          <w:i/>
          <w:iCs/>
          <w:sz w:val="20"/>
        </w:rPr>
        <w:t xml:space="preserve"> Réaliser les essais et les mesures nécessaires à la qualification d’un</w:t>
      </w:r>
      <w:r>
        <w:rPr>
          <w:rFonts w:ascii="Comic Sans MS" w:hAnsi="Comic Sans MS"/>
          <w:b/>
          <w:bCs/>
          <w:i/>
          <w:iCs/>
          <w:sz w:val="20"/>
        </w:rPr>
        <w:t xml:space="preserve"> </w:t>
      </w:r>
      <w:r w:rsidRPr="005E792B">
        <w:rPr>
          <w:rFonts w:ascii="Comic Sans MS" w:hAnsi="Comic Sans MS"/>
          <w:b/>
          <w:bCs/>
          <w:i/>
          <w:iCs/>
          <w:sz w:val="20"/>
        </w:rPr>
        <w:t>ouvrage, d’un équipement</w:t>
      </w:r>
    </w:p>
    <w:p w:rsidR="005E792B" w:rsidRPr="005E792B" w:rsidRDefault="00A667FA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C04 : </w:t>
      </w:r>
      <w:r w:rsidR="005E792B" w:rsidRPr="005E792B">
        <w:rPr>
          <w:rFonts w:ascii="Comic Sans MS" w:hAnsi="Comic Sans MS"/>
          <w:sz w:val="20"/>
        </w:rPr>
        <w:t>Rédiger un document de synthèse</w:t>
      </w:r>
    </w:p>
    <w:p w:rsidR="005E792B" w:rsidRPr="005E792B" w:rsidRDefault="00A667FA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C17 : </w:t>
      </w:r>
      <w:r w:rsidR="005E792B" w:rsidRPr="005E792B">
        <w:rPr>
          <w:rFonts w:ascii="Comic Sans MS" w:hAnsi="Comic Sans MS"/>
          <w:sz w:val="20"/>
        </w:rPr>
        <w:t>Mettre en œuvre des moyens de mesurage</w:t>
      </w:r>
    </w:p>
    <w:p w:rsidR="005E792B" w:rsidRPr="005E792B" w:rsidRDefault="00A667FA" w:rsidP="005E792B">
      <w:pPr>
        <w:rPr>
          <w:rFonts w:ascii="Comic Sans MS" w:hAnsi="Comic Sans MS"/>
          <w:sz w:val="20"/>
        </w:rPr>
      </w:pPr>
      <w:r w:rsidRPr="005E792B">
        <w:rPr>
          <w:rFonts w:ascii="Comic Sans MS" w:hAnsi="Comic Sans MS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E792B" w:rsidRPr="005E792B">
        <w:rPr>
          <w:rFonts w:ascii="Comic Sans MS" w:hAnsi="Comic Sans MS"/>
          <w:sz w:val="20"/>
        </w:rPr>
        <w:instrText xml:space="preserve"> FORMCHECKBOX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Pr="005E792B">
        <w:rPr>
          <w:rFonts w:ascii="Comic Sans MS" w:hAnsi="Comic Sans MS"/>
          <w:sz w:val="20"/>
        </w:rPr>
        <w:fldChar w:fldCharType="end"/>
      </w:r>
      <w:r w:rsidR="005E792B" w:rsidRPr="005E792B">
        <w:rPr>
          <w:rFonts w:ascii="Comic Sans MS" w:hAnsi="Comic Sans MS"/>
          <w:sz w:val="20"/>
        </w:rPr>
        <w:t xml:space="preserve">  </w:t>
      </w:r>
      <w:r w:rsidR="005E792B" w:rsidRPr="005E792B">
        <w:rPr>
          <w:rFonts w:ascii="Comic Sans MS" w:hAnsi="Comic Sans MS"/>
          <w:b/>
          <w:bCs/>
          <w:sz w:val="20"/>
        </w:rPr>
        <w:t xml:space="preserve">C18 : </w:t>
      </w:r>
      <w:r w:rsidR="005E792B" w:rsidRPr="005E792B">
        <w:rPr>
          <w:rFonts w:ascii="Comic Sans MS" w:hAnsi="Comic Sans MS"/>
          <w:sz w:val="20"/>
        </w:rPr>
        <w:t>Interpréter des indicateurs, des résultats de mesure et d’essais</w:t>
      </w:r>
    </w:p>
    <w:p w:rsidR="005E792B" w:rsidRDefault="00B52B36" w:rsidP="005E296C">
      <w:r>
        <w:tab/>
      </w:r>
    </w:p>
    <w:p w:rsidR="00B52B36" w:rsidRPr="00B52B36" w:rsidRDefault="00B52B36" w:rsidP="00B52B36">
      <w:pPr>
        <w:rPr>
          <w:rFonts w:ascii="Comic Sans MS" w:hAnsi="Comic Sans MS"/>
          <w:b/>
          <w:bCs/>
          <w:sz w:val="20"/>
        </w:rPr>
      </w:pPr>
    </w:p>
    <w:p w:rsidR="00B52B36" w:rsidRPr="00B52B36" w:rsidRDefault="00B52B36" w:rsidP="00B52B36">
      <w:pPr>
        <w:pStyle w:val="Titre1"/>
      </w:pPr>
      <w:r w:rsidRPr="00B52B36">
        <w:t>DONNÉES DISPONIBLES POUR RÉALISER LA TÂCHE</w:t>
      </w:r>
    </w:p>
    <w:p w:rsidR="00B52B36" w:rsidRPr="00B52B36" w:rsidRDefault="00B52B36" w:rsidP="00B52B36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sz w:val="20"/>
        </w:rPr>
        <w:t>Extrait d’un Cahier des charges</w:t>
      </w:r>
    </w:p>
    <w:p w:rsidR="00B52B36" w:rsidRPr="00B52B36" w:rsidRDefault="00B52B36" w:rsidP="00B52B36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sz w:val="20"/>
        </w:rPr>
        <w:t>Données techniques des fournisseurs (catalogues constructeur)</w:t>
      </w:r>
    </w:p>
    <w:p w:rsidR="00B52B36" w:rsidRPr="00B52B36" w:rsidRDefault="00B52B36" w:rsidP="00B52B36">
      <w:pPr>
        <w:rPr>
          <w:rFonts w:ascii="Comic Sans MS" w:hAnsi="Comic Sans MS"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b/>
          <w:bCs/>
          <w:sz w:val="20"/>
        </w:rPr>
      </w:pPr>
    </w:p>
    <w:p w:rsidR="00B52B36" w:rsidRPr="00B52B36" w:rsidRDefault="00B52B36" w:rsidP="00B52B36">
      <w:pPr>
        <w:pStyle w:val="Titre1"/>
      </w:pPr>
      <w:r w:rsidRPr="00B52B36">
        <w:t>SITUATION DE TRAVAIL</w:t>
      </w:r>
    </w:p>
    <w:p w:rsidR="00B52B36" w:rsidRPr="00B52B36" w:rsidRDefault="00B52B36" w:rsidP="00B52B36">
      <w:pPr>
        <w:rPr>
          <w:rFonts w:ascii="Comic Sans MS" w:hAnsi="Comic Sans MS"/>
          <w:b/>
          <w:bCs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b/>
          <w:sz w:val="20"/>
        </w:rPr>
      </w:pPr>
      <w:r w:rsidRPr="00B52B36">
        <w:rPr>
          <w:rFonts w:ascii="Comic Sans MS" w:hAnsi="Comic Sans MS"/>
          <w:b/>
          <w:sz w:val="20"/>
        </w:rPr>
        <w:t xml:space="preserve">- Mise en service d’un équipement </w:t>
      </w:r>
      <w:r w:rsidR="00D15DB3">
        <w:rPr>
          <w:rFonts w:ascii="Comic Sans MS" w:hAnsi="Comic Sans MS"/>
          <w:b/>
          <w:sz w:val="20"/>
        </w:rPr>
        <w:t>pédagogique.</w:t>
      </w:r>
    </w:p>
    <w:p w:rsidR="00B52B36" w:rsidRPr="00B52B36" w:rsidRDefault="00B52B36" w:rsidP="00B52B36">
      <w:pPr>
        <w:rPr>
          <w:rFonts w:ascii="Comic Sans MS" w:hAnsi="Comic Sans MS"/>
          <w:b/>
          <w:sz w:val="20"/>
        </w:rPr>
      </w:pPr>
      <w:r w:rsidRPr="00B52B36">
        <w:rPr>
          <w:rFonts w:ascii="Comic Sans MS" w:hAnsi="Comic Sans MS"/>
          <w:b/>
          <w:sz w:val="20"/>
        </w:rPr>
        <w:t>- Vérification des performances des matériels installés.</w:t>
      </w:r>
    </w:p>
    <w:p w:rsidR="00B52B36" w:rsidRPr="00B52B36" w:rsidRDefault="00B52B36" w:rsidP="00B52B36">
      <w:pPr>
        <w:rPr>
          <w:rFonts w:ascii="Comic Sans MS" w:hAnsi="Comic Sans MS"/>
          <w:b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b/>
          <w:sz w:val="20"/>
        </w:rPr>
        <w:t>- Durée :</w:t>
      </w:r>
      <w:r w:rsidRPr="00B52B36">
        <w:rPr>
          <w:rFonts w:ascii="Comic Sans MS" w:hAnsi="Comic Sans MS"/>
          <w:sz w:val="20"/>
        </w:rPr>
        <w:t xml:space="preserve"> 4 heures.    </w:t>
      </w:r>
    </w:p>
    <w:p w:rsidR="00B52B36" w:rsidRPr="00B52B36" w:rsidRDefault="00B52B36" w:rsidP="00B52B36">
      <w:pPr>
        <w:rPr>
          <w:rFonts w:ascii="Comic Sans MS" w:hAnsi="Comic Sans MS"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b/>
          <w:sz w:val="20"/>
        </w:rPr>
        <w:t>- Matériel :</w:t>
      </w:r>
    </w:p>
    <w:p w:rsidR="00B52B36" w:rsidRPr="00B52B36" w:rsidRDefault="00B52B36" w:rsidP="00B52B36">
      <w:pPr>
        <w:numPr>
          <w:ilvl w:val="0"/>
          <w:numId w:val="14"/>
        </w:numPr>
        <w:rPr>
          <w:rFonts w:ascii="Comic Sans MS" w:hAnsi="Comic Sans MS"/>
          <w:sz w:val="20"/>
        </w:rPr>
      </w:pPr>
      <w:r w:rsidRPr="00B52B36">
        <w:rPr>
          <w:rFonts w:ascii="Comic Sans MS" w:hAnsi="Comic Sans MS"/>
          <w:sz w:val="20"/>
        </w:rPr>
        <w:t>Appareillage de mesurage judicieusement choisi.</w:t>
      </w:r>
    </w:p>
    <w:p w:rsidR="00B52B36" w:rsidRPr="00B52B36" w:rsidRDefault="00D15DB3" w:rsidP="00B52B36">
      <w:pPr>
        <w:numPr>
          <w:ilvl w:val="0"/>
          <w:numId w:val="1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Système VENTELEC</w:t>
      </w:r>
    </w:p>
    <w:p w:rsidR="00B52B36" w:rsidRPr="00B52B36" w:rsidRDefault="00B52B36" w:rsidP="00B52B36">
      <w:pPr>
        <w:rPr>
          <w:rFonts w:ascii="Comic Sans MS" w:hAnsi="Comic Sans MS"/>
          <w:sz w:val="20"/>
        </w:rPr>
      </w:pPr>
    </w:p>
    <w:p w:rsidR="00B52B36" w:rsidRPr="00B52B36" w:rsidRDefault="00B52B36" w:rsidP="00B52B36">
      <w:pPr>
        <w:rPr>
          <w:rFonts w:ascii="Comic Sans MS" w:hAnsi="Comic Sans MS"/>
          <w:b/>
          <w:bCs/>
          <w:sz w:val="20"/>
          <w:u w:val="single"/>
        </w:rPr>
      </w:pPr>
      <w:r w:rsidRPr="00B52B36">
        <w:rPr>
          <w:rFonts w:ascii="Comic Sans MS" w:hAnsi="Comic Sans MS"/>
          <w:b/>
          <w:bCs/>
          <w:sz w:val="20"/>
          <w:u w:val="single"/>
        </w:rPr>
        <w:br w:type="page"/>
      </w:r>
    </w:p>
    <w:p w:rsidR="00B52B36" w:rsidRPr="00092097" w:rsidRDefault="00B52B36" w:rsidP="00B52B36">
      <w:pPr>
        <w:pStyle w:val="Titre1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lastRenderedPageBreak/>
        <w:t>Situation problème :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D15DB3" w:rsidRDefault="00D15DB3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traitement d’air se fait aujourd’hui à débit constant, afin de réaliser des économies d’énergie il a été décidé de lui adjoindre une variation de vitesse.</w:t>
      </w:r>
    </w:p>
    <w:p w:rsidR="00B52B36" w:rsidRPr="00092097" w:rsidRDefault="00D15DB3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Ce type de ventilateur peut se trouver dans un système de traitement d’air (CTA Centrale de Traitement d’Air).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On vous demande d’effectuer </w:t>
      </w:r>
      <w:r w:rsidR="00D15DB3">
        <w:rPr>
          <w:rFonts w:ascii="Comic Sans MS" w:hAnsi="Comic Sans MS"/>
          <w:sz w:val="20"/>
        </w:rPr>
        <w:t>des tests aéraulique</w:t>
      </w:r>
      <w:r w:rsidR="00054967">
        <w:rPr>
          <w:rFonts w:ascii="Comic Sans MS" w:hAnsi="Comic Sans MS"/>
          <w:sz w:val="20"/>
        </w:rPr>
        <w:t>s</w:t>
      </w:r>
      <w:r w:rsidR="00D15DB3">
        <w:rPr>
          <w:rFonts w:ascii="Comic Sans MS" w:hAnsi="Comic Sans MS"/>
          <w:sz w:val="20"/>
        </w:rPr>
        <w:t xml:space="preserve"> sur le </w:t>
      </w:r>
      <w:proofErr w:type="spellStart"/>
      <w:r w:rsidR="00D15DB3">
        <w:rPr>
          <w:rFonts w:ascii="Comic Sans MS" w:hAnsi="Comic Sans MS"/>
          <w:sz w:val="20"/>
        </w:rPr>
        <w:t>process</w:t>
      </w:r>
      <w:proofErr w:type="spellEnd"/>
      <w:r w:rsidR="00D15DB3">
        <w:rPr>
          <w:rFonts w:ascii="Comic Sans MS" w:hAnsi="Comic Sans MS"/>
          <w:sz w:val="20"/>
        </w:rPr>
        <w:t xml:space="preserve"> afin de le qualifier.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pStyle w:val="Titre1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Cahier des charges (extrait) :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565D41">
      <w:pPr>
        <w:pStyle w:val="Titre2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ENNONCE DU BESOIN :</w:t>
      </w:r>
    </w:p>
    <w:p w:rsidR="00565D41" w:rsidRPr="00092097" w:rsidRDefault="00565D41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 xml:space="preserve">A qui le produit rend-il service ?              </w:t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  <w:t>Sur quoi le produit agit-il ?</w:t>
      </w:r>
    </w:p>
    <w:p w:rsidR="00B52B36" w:rsidRPr="00092097" w:rsidRDefault="00A667FA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56.05pt;margin-top:4.55pt;width:129.85pt;height:42.7pt;z-index:251665408">
            <v:textbox style="mso-next-textbox:#_x0000_s1039">
              <w:txbxContent>
                <w:p w:rsidR="00B52B36" w:rsidRPr="00565D41" w:rsidRDefault="00B52B36" w:rsidP="00B52B36">
                  <w:pPr>
                    <w:pStyle w:val="Notedefin"/>
                    <w:jc w:val="center"/>
                    <w:rPr>
                      <w:b/>
                      <w:color w:val="008000"/>
                    </w:rPr>
                  </w:pPr>
                  <w:r w:rsidRPr="00565D41">
                    <w:rPr>
                      <w:b/>
                      <w:color w:val="008000"/>
                    </w:rPr>
                    <w:t xml:space="preserve">Nouveau dispositif de </w:t>
                  </w:r>
                  <w:r w:rsidR="00D15DB3">
                    <w:rPr>
                      <w:b/>
                      <w:color w:val="008000"/>
                    </w:rPr>
                    <w:t>ventilation</w:t>
                  </w:r>
                </w:p>
              </w:txbxContent>
            </v:textbox>
          </v:shape>
        </w:pict>
      </w:r>
      <w:r w:rsidRPr="00A667FA">
        <w:rPr>
          <w:rFonts w:ascii="Comic Sans MS" w:hAnsi="Comic Sans MS"/>
          <w:b/>
          <w:bCs/>
          <w:sz w:val="20"/>
          <w:u w:val="single"/>
        </w:rPr>
        <w:pict>
          <v:shape id="_x0000_s1036" type="#_x0000_t202" style="position:absolute;margin-left:42.55pt;margin-top:5.35pt;width:172.25pt;height:41.9pt;z-index:251662336">
            <v:textbox style="mso-next-textbox:#_x0000_s1036" inset=".5mm,,.5mm">
              <w:txbxContent>
                <w:p w:rsidR="00B52B36" w:rsidRPr="00DD597D" w:rsidRDefault="00B52B36" w:rsidP="00B52B36">
                  <w:pPr>
                    <w:pStyle w:val="Notedefin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Atelier de production d’une l’entreprise </w:t>
                  </w:r>
                </w:p>
              </w:txbxContent>
            </v:textbox>
          </v:shap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A667FA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336.55pt;margin-top:9.3pt;width:80.75pt;height:41pt;rotation:180;flip:y;z-index:251666432" o:connectortype="elbow" adj="-321,194663,-126791" strokeweight="1.5pt">
            <v:stroke endarrow="block"/>
          </v:shape>
        </w:pict>
      </w:r>
      <w:r>
        <w:rPr>
          <w:rFonts w:ascii="Comic Sans MS" w:hAnsi="Comic Sans MS"/>
          <w:sz w:val="20"/>
        </w:rPr>
        <w:pict>
          <v:shape id="_x0000_s1041" type="#_x0000_t34" style="position:absolute;margin-left:115.8pt;margin-top:9.45pt;width:99pt;height:40.85pt;z-index:251667456" o:connectortype="elbow" adj="-218,-206033,-37636" strokeweight="1.5pt">
            <v:stroke endarrow="block"/>
          </v:shape>
        </w:pict>
      </w:r>
    </w:p>
    <w:p w:rsidR="00B52B36" w:rsidRPr="00092097" w:rsidRDefault="00A667FA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oval id="_x0000_s1034" style="position:absolute;margin-left:215.7pt;margin-top:1.9pt;width:120.85pt;height:64.95pt;z-index:251660288" fillcolor="#cff"/>
        </w:pict>
      </w:r>
    </w:p>
    <w:p w:rsidR="00B52B36" w:rsidRPr="00092097" w:rsidRDefault="00A667FA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 id="_x0000_s1035" type="#_x0000_t202" style="position:absolute;margin-left:212.45pt;margin-top:2.45pt;width:127.3pt;height:52.5pt;z-index:251661312" filled="f" stroked="f">
            <v:textbox style="mso-next-textbox:#_x0000_s1035">
              <w:txbxContent>
                <w:p w:rsidR="00B52B36" w:rsidRPr="00AD1ACB" w:rsidRDefault="00B52B36" w:rsidP="00B52B36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AD1ACB">
                    <w:rPr>
                      <w:rFonts w:ascii="Comic Sans MS" w:hAnsi="Comic Sans MS"/>
                      <w:b/>
                      <w:sz w:val="20"/>
                    </w:rPr>
                    <w:t>Caractéristiques mécaniques de la charge</w:t>
                  </w:r>
                </w:p>
              </w:txbxContent>
            </v:textbox>
          </v:shap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A667FA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line id="_x0000_s1038" style="position:absolute;z-index:251664384" from="276.25pt,3.65pt" to="277.05pt,29.65pt" strokeweight="3pt">
            <v:stroke endarrow="block"/>
          </v:lin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A667FA" w:rsidP="00B52B3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pict>
          <v:shape id="_x0000_s1037" type="#_x0000_t202" style="position:absolute;margin-left:180.75pt;margin-top:4.35pt;width:199.1pt;height:41.75pt;z-index:251663360">
            <v:textbox style="mso-next-textbox:#_x0000_s1037">
              <w:txbxContent>
                <w:p w:rsidR="00B52B36" w:rsidRPr="00AD1ACB" w:rsidRDefault="00D15DB3" w:rsidP="00B52B36">
                  <w:pPr>
                    <w:jc w:val="center"/>
                    <w:rPr>
                      <w:rFonts w:ascii="Comic Sans MS" w:hAnsi="Comic Sans MS"/>
                      <w:b/>
                      <w:color w:val="FF00FF"/>
                      <w:szCs w:val="22"/>
                    </w:rPr>
                  </w:pPr>
                  <w:r w:rsidRPr="00AD1ACB">
                    <w:rPr>
                      <w:rFonts w:ascii="Comic Sans MS" w:hAnsi="Comic Sans MS"/>
                      <w:b/>
                      <w:color w:val="FF00FF"/>
                      <w:szCs w:val="22"/>
                    </w:rPr>
                    <w:t>Adaptation du besoin en débit d’air</w:t>
                  </w:r>
                </w:p>
              </w:txbxContent>
            </v:textbox>
          </v:shape>
        </w:pic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B52B36">
      <w:pPr>
        <w:jc w:val="center"/>
        <w:rPr>
          <w:rFonts w:ascii="Comic Sans MS" w:hAnsi="Comic Sans MS"/>
          <w:sz w:val="20"/>
        </w:rPr>
      </w:pP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</w:r>
      <w:r w:rsidRPr="00092097">
        <w:rPr>
          <w:rFonts w:ascii="Comic Sans MS" w:hAnsi="Comic Sans MS"/>
          <w:sz w:val="20"/>
        </w:rPr>
        <w:tab/>
        <w:t>Dans quel but ce produit existe-t-il ?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B52B36" w:rsidRPr="00092097" w:rsidRDefault="00B52B36" w:rsidP="00565D41">
      <w:pPr>
        <w:pStyle w:val="Titre2"/>
        <w:rPr>
          <w:rFonts w:ascii="Comic Sans MS" w:hAnsi="Comic Sans MS"/>
          <w:sz w:val="20"/>
          <w:szCs w:val="20"/>
        </w:rPr>
      </w:pPr>
      <w:r w:rsidRPr="00092097">
        <w:rPr>
          <w:rFonts w:ascii="Comic Sans MS" w:hAnsi="Comic Sans MS"/>
          <w:sz w:val="20"/>
          <w:szCs w:val="20"/>
        </w:rPr>
        <w:t>LE CONTEXTE DE LA DEMANDE, LES OBJECTIFS</w:t>
      </w:r>
    </w:p>
    <w:p w:rsidR="00B52B36" w:rsidRPr="00092097" w:rsidRDefault="00B52B36" w:rsidP="00B52B36">
      <w:pPr>
        <w:rPr>
          <w:rFonts w:ascii="Comic Sans MS" w:hAnsi="Comic Sans MS"/>
          <w:sz w:val="20"/>
        </w:rPr>
      </w:pPr>
    </w:p>
    <w:p w:rsidR="004C5558" w:rsidRPr="00D15DB3" w:rsidRDefault="004C5558" w:rsidP="004C5558">
      <w:pPr>
        <w:numPr>
          <w:ilvl w:val="0"/>
          <w:numId w:val="13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/>
          <w:szCs w:val="22"/>
        </w:rPr>
        <w:t>Mettre en service.</w:t>
      </w:r>
    </w:p>
    <w:p w:rsidR="00B52B36" w:rsidRPr="00D15DB3" w:rsidRDefault="00B52B36" w:rsidP="00B52B36">
      <w:pPr>
        <w:numPr>
          <w:ilvl w:val="0"/>
          <w:numId w:val="13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/>
          <w:szCs w:val="22"/>
        </w:rPr>
        <w:t xml:space="preserve">Réaliser </w:t>
      </w:r>
      <w:r w:rsidR="00565D41" w:rsidRPr="00D15DB3">
        <w:rPr>
          <w:rFonts w:ascii="Comic Sans MS" w:hAnsi="Comic Sans MS"/>
          <w:szCs w:val="22"/>
        </w:rPr>
        <w:t>un bilan de puissance de la machine.</w:t>
      </w:r>
    </w:p>
    <w:p w:rsidR="00D15DB3" w:rsidRPr="00D15DB3" w:rsidRDefault="00B52B36" w:rsidP="00B52B36">
      <w:pPr>
        <w:numPr>
          <w:ilvl w:val="0"/>
          <w:numId w:val="13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/>
          <w:szCs w:val="22"/>
        </w:rPr>
        <w:t>Vérifier le fonctionnement par des mesurages pertinents.</w:t>
      </w:r>
    </w:p>
    <w:p w:rsidR="00D15DB3" w:rsidRPr="00D15DB3" w:rsidRDefault="00D15DB3" w:rsidP="00B52B36">
      <w:pPr>
        <w:numPr>
          <w:ilvl w:val="0"/>
          <w:numId w:val="13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  <w:szCs w:val="22"/>
        </w:rPr>
        <w:t>effectuer un relevé direct du moment du couple utile fourni par le moteur et de la vitesse angulaire afin de tracer la caractéristique mécanique résistante de la charge.</w:t>
      </w:r>
    </w:p>
    <w:p w:rsidR="00B52B36" w:rsidRPr="00D15DB3" w:rsidRDefault="00B52B36" w:rsidP="00B52B36">
      <w:pPr>
        <w:numPr>
          <w:ilvl w:val="0"/>
          <w:numId w:val="13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/>
          <w:szCs w:val="22"/>
        </w:rPr>
        <w:t xml:space="preserve">Exposer un compte-rendu (écrit/oral ?) des résultats des activités. </w:t>
      </w:r>
    </w:p>
    <w:p w:rsidR="00565D41" w:rsidRPr="00092097" w:rsidRDefault="00565D41" w:rsidP="005E296C">
      <w:pPr>
        <w:rPr>
          <w:rFonts w:ascii="Comic Sans MS" w:hAnsi="Comic Sans MS"/>
          <w:sz w:val="20"/>
        </w:rPr>
        <w:sectPr w:rsidR="00565D41" w:rsidRPr="00092097" w:rsidSect="002652F3">
          <w:headerReference w:type="default" r:id="rId9"/>
          <w:footerReference w:type="default" r:id="rId10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B52B36" w:rsidRPr="00092097" w:rsidRDefault="00092097" w:rsidP="00092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092097">
        <w:rPr>
          <w:rFonts w:ascii="Comic Sans MS" w:hAnsi="Comic Sans MS"/>
          <w:szCs w:val="22"/>
        </w:rPr>
        <w:lastRenderedPageBreak/>
        <w:t>Fiche de travail N°1</w:t>
      </w:r>
    </w:p>
    <w:p w:rsidR="00092097" w:rsidRPr="00092097" w:rsidRDefault="00092097" w:rsidP="00092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092097" w:rsidRPr="00092097" w:rsidRDefault="004C5558" w:rsidP="00092097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ETUDE DU SOUS SYSTEME</w:t>
      </w:r>
    </w:p>
    <w:p w:rsidR="00092097" w:rsidRDefault="00092097" w:rsidP="000920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092097" w:rsidRPr="00092097" w:rsidRDefault="00092097" w:rsidP="00092097">
      <w:pPr>
        <w:rPr>
          <w:rFonts w:ascii="Comic Sans MS" w:hAnsi="Comic Sans MS"/>
          <w:szCs w:val="22"/>
        </w:rPr>
      </w:pPr>
    </w:p>
    <w:p w:rsidR="00092097" w:rsidRPr="00D15DB3" w:rsidRDefault="00D15DB3" w:rsidP="00092097">
      <w:pPr>
        <w:pStyle w:val="Paragraphedeliste"/>
        <w:numPr>
          <w:ilvl w:val="1"/>
          <w:numId w:val="15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 xml:space="preserve">Quelle est la fonction d’usage de ce </w:t>
      </w:r>
      <w:r w:rsidR="004C5558">
        <w:rPr>
          <w:rFonts w:ascii="Comic Sans MS" w:hAnsi="Comic Sans MS" w:cs="Arial"/>
        </w:rPr>
        <w:t xml:space="preserve">sous </w:t>
      </w:r>
      <w:r w:rsidRPr="00D15DB3">
        <w:rPr>
          <w:rFonts w:ascii="Comic Sans MS" w:hAnsi="Comic Sans MS" w:cs="Arial"/>
        </w:rPr>
        <w:t>système ?</w:t>
      </w:r>
    </w:p>
    <w:p w:rsidR="00092097" w:rsidRPr="00D15DB3" w:rsidRDefault="00092097" w:rsidP="00092097">
      <w:pPr>
        <w:rPr>
          <w:rFonts w:ascii="Comic Sans MS" w:hAnsi="Comic Sans MS"/>
          <w:szCs w:val="22"/>
        </w:rPr>
      </w:pPr>
    </w:p>
    <w:p w:rsidR="00D15DB3" w:rsidRPr="00D15DB3" w:rsidRDefault="00D15DB3" w:rsidP="00092097">
      <w:pPr>
        <w:pStyle w:val="Paragraphedeliste"/>
        <w:numPr>
          <w:ilvl w:val="1"/>
          <w:numId w:val="15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Quelle</w:t>
      </w:r>
      <w:r w:rsidR="00440DA6">
        <w:rPr>
          <w:rFonts w:ascii="Comic Sans MS" w:hAnsi="Comic Sans MS" w:cs="Arial"/>
        </w:rPr>
        <w:t>s</w:t>
      </w:r>
      <w:r w:rsidRPr="00D15DB3">
        <w:rPr>
          <w:rFonts w:ascii="Comic Sans MS" w:hAnsi="Comic Sans MS" w:cs="Arial"/>
        </w:rPr>
        <w:t xml:space="preserve"> conversion</w:t>
      </w:r>
      <w:r w:rsidR="00440DA6">
        <w:rPr>
          <w:rFonts w:ascii="Comic Sans MS" w:hAnsi="Comic Sans MS" w:cs="Arial"/>
        </w:rPr>
        <w:t>s</w:t>
      </w:r>
      <w:r w:rsidRPr="00D15DB3">
        <w:rPr>
          <w:rFonts w:ascii="Comic Sans MS" w:hAnsi="Comic Sans MS" w:cs="Arial"/>
        </w:rPr>
        <w:t xml:space="preserve"> d’énergie</w:t>
      </w:r>
      <w:r w:rsidR="00440DA6">
        <w:rPr>
          <w:rFonts w:ascii="Comic Sans MS" w:hAnsi="Comic Sans MS" w:cs="Arial"/>
        </w:rPr>
        <w:t>s</w:t>
      </w:r>
      <w:r w:rsidRPr="00D15DB3">
        <w:rPr>
          <w:rFonts w:ascii="Comic Sans MS" w:hAnsi="Comic Sans MS" w:cs="Arial"/>
        </w:rPr>
        <w:t xml:space="preserve"> </w:t>
      </w:r>
      <w:r w:rsidR="00440DA6" w:rsidRPr="00D15DB3">
        <w:rPr>
          <w:rFonts w:ascii="Comic Sans MS" w:hAnsi="Comic Sans MS" w:cs="Arial"/>
        </w:rPr>
        <w:t>sont</w:t>
      </w:r>
      <w:r w:rsidRPr="00D15DB3">
        <w:rPr>
          <w:rFonts w:ascii="Comic Sans MS" w:hAnsi="Comic Sans MS" w:cs="Arial"/>
        </w:rPr>
        <w:t xml:space="preserve"> </w:t>
      </w:r>
      <w:r w:rsidR="00440DA6" w:rsidRPr="00D15DB3">
        <w:rPr>
          <w:rFonts w:ascii="Comic Sans MS" w:hAnsi="Comic Sans MS" w:cs="Arial"/>
        </w:rPr>
        <w:t>réalisées</w:t>
      </w:r>
      <w:r w:rsidRPr="00D15DB3">
        <w:rPr>
          <w:rFonts w:ascii="Comic Sans MS" w:hAnsi="Comic Sans MS" w:cs="Arial"/>
        </w:rPr>
        <w:t xml:space="preserve"> par ce système ?</w:t>
      </w:r>
    </w:p>
    <w:p w:rsidR="00D15DB3" w:rsidRPr="00D15DB3" w:rsidRDefault="00D15DB3" w:rsidP="00D15DB3">
      <w:pPr>
        <w:pStyle w:val="Paragraphedeliste"/>
        <w:rPr>
          <w:rFonts w:ascii="Comic Sans MS" w:hAnsi="Comic Sans MS"/>
          <w:szCs w:val="22"/>
        </w:rPr>
      </w:pPr>
    </w:p>
    <w:p w:rsidR="00092097" w:rsidRPr="00D15DB3" w:rsidRDefault="00D15DB3" w:rsidP="00440DA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Identifie</w:t>
      </w:r>
      <w:r w:rsidR="008374F7">
        <w:rPr>
          <w:rFonts w:ascii="Comic Sans MS" w:hAnsi="Comic Sans MS" w:cs="Arial"/>
        </w:rPr>
        <w:t>r</w:t>
      </w:r>
      <w:r w:rsidRPr="00D15DB3">
        <w:rPr>
          <w:rFonts w:ascii="Comic Sans MS" w:hAnsi="Comic Sans MS" w:cs="Arial"/>
        </w:rPr>
        <w:t xml:space="preserve"> les différents organes de la solution technique de ce système, puis dessine</w:t>
      </w:r>
      <w:r w:rsidR="0091170E">
        <w:rPr>
          <w:rFonts w:ascii="Comic Sans MS" w:hAnsi="Comic Sans MS" w:cs="Arial"/>
        </w:rPr>
        <w:t>r</w:t>
      </w:r>
      <w:r w:rsidRPr="00D15DB3">
        <w:rPr>
          <w:rFonts w:ascii="Comic Sans MS" w:hAnsi="Comic Sans MS" w:cs="Arial"/>
        </w:rPr>
        <w:t xml:space="preserve"> un schéma fonctionnel</w:t>
      </w:r>
      <w:r w:rsidR="00440DA6">
        <w:rPr>
          <w:rFonts w:ascii="Comic Sans MS" w:hAnsi="Comic Sans MS" w:cs="Arial"/>
        </w:rPr>
        <w:t>.</w:t>
      </w:r>
      <w:r w:rsidRPr="00D15DB3">
        <w:rPr>
          <w:rFonts w:ascii="Comic Sans MS" w:hAnsi="Comic Sans MS" w:cs="Arial"/>
        </w:rPr>
        <w:t xml:space="preserve"> </w:t>
      </w:r>
      <w:r w:rsidR="00440DA6">
        <w:rPr>
          <w:rFonts w:ascii="Comic Sans MS" w:hAnsi="Comic Sans MS" w:cs="Arial"/>
        </w:rPr>
        <w:t xml:space="preserve">En déduire </w:t>
      </w:r>
      <w:r w:rsidR="00440DA6">
        <w:rPr>
          <w:rFonts w:ascii="Comic Sans MS" w:hAnsi="Comic Sans MS"/>
          <w:szCs w:val="22"/>
        </w:rPr>
        <w:t>un diagramme énergétique en détaillant les différentes formes d’énergies mises en jeu</w:t>
      </w:r>
      <w:r w:rsidR="00440DA6" w:rsidRPr="00092097">
        <w:rPr>
          <w:rFonts w:ascii="Comic Sans MS" w:hAnsi="Comic Sans MS"/>
          <w:szCs w:val="22"/>
        </w:rPr>
        <w:t>.</w:t>
      </w:r>
    </w:p>
    <w:p w:rsidR="00D15DB3" w:rsidRPr="00D15DB3" w:rsidRDefault="00D15DB3" w:rsidP="00D15DB3">
      <w:pPr>
        <w:pStyle w:val="Paragraphedeliste"/>
        <w:rPr>
          <w:rFonts w:ascii="Comic Sans MS" w:hAnsi="Comic Sans MS"/>
          <w:szCs w:val="22"/>
        </w:rPr>
      </w:pPr>
    </w:p>
    <w:p w:rsidR="00D15DB3" w:rsidRPr="00440DA6" w:rsidRDefault="00D15DB3" w:rsidP="00440DA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Compléte</w:t>
      </w:r>
      <w:r w:rsidR="008374F7">
        <w:rPr>
          <w:rFonts w:ascii="Comic Sans MS" w:hAnsi="Comic Sans MS" w:cs="Arial"/>
        </w:rPr>
        <w:t>r</w:t>
      </w:r>
      <w:r w:rsidRPr="00D15DB3">
        <w:rPr>
          <w:rFonts w:ascii="Comic Sans MS" w:hAnsi="Comic Sans MS" w:cs="Arial"/>
        </w:rPr>
        <w:t xml:space="preserve"> ce schéma en précisant l’expression des puissances mises en jeu entre chacun des organes du schéma fonctionnel.</w:t>
      </w:r>
    </w:p>
    <w:p w:rsidR="00440DA6" w:rsidRPr="00440DA6" w:rsidRDefault="00440DA6" w:rsidP="00440DA6">
      <w:pPr>
        <w:jc w:val="both"/>
        <w:rPr>
          <w:rFonts w:ascii="Comic Sans MS" w:hAnsi="Comic Sans MS"/>
          <w:szCs w:val="22"/>
        </w:rPr>
      </w:pPr>
    </w:p>
    <w:p w:rsidR="00440DA6" w:rsidRPr="00440DA6" w:rsidRDefault="00440DA6" w:rsidP="00440DA6">
      <w:pPr>
        <w:jc w:val="both"/>
        <w:rPr>
          <w:rFonts w:ascii="Comic Sans MS" w:hAnsi="Comic Sans MS"/>
          <w:szCs w:val="22"/>
        </w:rPr>
      </w:pPr>
    </w:p>
    <w:p w:rsidR="00E92380" w:rsidRDefault="00092097" w:rsidP="00E92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E92380">
        <w:rPr>
          <w:rFonts w:ascii="Comic Sans MS" w:hAnsi="Comic Sans MS"/>
          <w:szCs w:val="22"/>
        </w:rPr>
        <w:t>Fiche de travail N°2</w:t>
      </w:r>
    </w:p>
    <w:p w:rsidR="00E92380" w:rsidRPr="00E92380" w:rsidRDefault="00E92380" w:rsidP="00E92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E92380" w:rsidRPr="00092097" w:rsidRDefault="00E92380" w:rsidP="00E92380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092097">
        <w:rPr>
          <w:rFonts w:ascii="Comic Sans MS" w:hAnsi="Comic Sans MS"/>
          <w:szCs w:val="22"/>
        </w:rPr>
        <w:t>MESURES</w:t>
      </w:r>
    </w:p>
    <w:p w:rsidR="00092097" w:rsidRPr="00092097" w:rsidRDefault="00092097" w:rsidP="00E92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Cs w:val="22"/>
        </w:rPr>
      </w:pPr>
    </w:p>
    <w:p w:rsidR="00092097" w:rsidRPr="00092097" w:rsidRDefault="00092097" w:rsidP="00092097">
      <w:pPr>
        <w:rPr>
          <w:rFonts w:ascii="Comic Sans MS" w:hAnsi="Comic Sans MS"/>
          <w:szCs w:val="22"/>
        </w:rPr>
      </w:pPr>
      <w:r w:rsidRPr="00092097">
        <w:rPr>
          <w:rFonts w:ascii="Comic Sans MS" w:hAnsi="Comic Sans MS"/>
          <w:szCs w:val="22"/>
        </w:rPr>
        <w:tab/>
      </w:r>
    </w:p>
    <w:p w:rsidR="00D15DB3" w:rsidRPr="00382296" w:rsidRDefault="00D15DB3" w:rsidP="00D15DB3">
      <w:pPr>
        <w:jc w:val="both"/>
        <w:rPr>
          <w:rFonts w:ascii="Comic Sans MS" w:hAnsi="Comic Sans MS" w:cs="Arial"/>
          <w:b/>
          <w:i/>
        </w:rPr>
      </w:pPr>
      <w:r w:rsidRPr="00382296">
        <w:rPr>
          <w:rFonts w:ascii="Comic Sans MS" w:hAnsi="Comic Sans MS" w:cs="Arial"/>
          <w:b/>
          <w:i/>
        </w:rPr>
        <w:t>Les mesures suivantes sont à effectuer pour les 5 fréquences du réseau d’alimentation suivantes :</w:t>
      </w:r>
      <w:r w:rsidRPr="00382296">
        <w:rPr>
          <w:rFonts w:ascii="Comic Sans MS" w:hAnsi="Comic Sans MS" w:cs="Arial"/>
          <w:b/>
          <w:i/>
        </w:rPr>
        <w:tab/>
        <w:t>10 Hz, 20 Hz, 30 Hz, 40 Hz et 50 Hz.</w:t>
      </w:r>
    </w:p>
    <w:p w:rsidR="00092097" w:rsidRPr="00382296" w:rsidRDefault="00092097" w:rsidP="00092097">
      <w:pPr>
        <w:rPr>
          <w:rFonts w:ascii="Comic Sans MS" w:hAnsi="Comic Sans MS"/>
          <w:szCs w:val="22"/>
        </w:rPr>
      </w:pPr>
    </w:p>
    <w:p w:rsidR="00D15DB3" w:rsidRPr="00D15DB3" w:rsidRDefault="00D15DB3" w:rsidP="00E92380">
      <w:pPr>
        <w:pStyle w:val="Paragraphedeliste"/>
        <w:numPr>
          <w:ilvl w:val="1"/>
          <w:numId w:val="15"/>
        </w:numPr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Fixe</w:t>
      </w:r>
      <w:r w:rsidR="008374F7">
        <w:rPr>
          <w:rFonts w:ascii="Comic Sans MS" w:hAnsi="Comic Sans MS" w:cs="Arial"/>
        </w:rPr>
        <w:t>r</w:t>
      </w:r>
      <w:r w:rsidRPr="00D15DB3">
        <w:rPr>
          <w:rFonts w:ascii="Comic Sans MS" w:hAnsi="Comic Sans MS" w:cs="Arial"/>
        </w:rPr>
        <w:t xml:space="preserve"> la fréquence du réseau d’alimentation du moteur.</w:t>
      </w:r>
    </w:p>
    <w:p w:rsidR="00D15DB3" w:rsidRPr="00D15DB3" w:rsidRDefault="00D15DB3" w:rsidP="00D15DB3">
      <w:pPr>
        <w:pStyle w:val="Paragraphedeliste"/>
        <w:rPr>
          <w:rFonts w:ascii="Comic Sans MS" w:hAnsi="Comic Sans MS"/>
          <w:szCs w:val="22"/>
        </w:rPr>
      </w:pPr>
    </w:p>
    <w:p w:rsidR="00D15DB3" w:rsidRPr="00D15DB3" w:rsidRDefault="00D15DB3" w:rsidP="00440DA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Releve</w:t>
      </w:r>
      <w:r w:rsidR="008374F7">
        <w:rPr>
          <w:rFonts w:ascii="Comic Sans MS" w:hAnsi="Comic Sans MS" w:cs="Arial"/>
        </w:rPr>
        <w:t>r</w:t>
      </w:r>
      <w:r w:rsidRPr="00D15DB3">
        <w:rPr>
          <w:rFonts w:ascii="Comic Sans MS" w:hAnsi="Comic Sans MS" w:cs="Arial"/>
        </w:rPr>
        <w:t xml:space="preserve"> la tension délivrée par la dynamo </w:t>
      </w:r>
      <w:proofErr w:type="spellStart"/>
      <w:r w:rsidRPr="00D15DB3">
        <w:rPr>
          <w:rFonts w:ascii="Comic Sans MS" w:hAnsi="Comic Sans MS" w:cs="Arial"/>
        </w:rPr>
        <w:t>tachymétrique</w:t>
      </w:r>
      <w:proofErr w:type="spellEnd"/>
      <w:r w:rsidRPr="00D15DB3">
        <w:rPr>
          <w:rFonts w:ascii="Comic Sans MS" w:hAnsi="Comic Sans MS" w:cs="Arial"/>
        </w:rPr>
        <w:t xml:space="preserve"> afin de calculer la fréquence de rotation du moteur (en tr/min). En déduire la valeur de la vitesse angulaire</w:t>
      </w:r>
      <w:r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br/>
      </w:r>
    </w:p>
    <w:p w:rsidR="00D15DB3" w:rsidRPr="00D15DB3" w:rsidRDefault="00D15DB3" w:rsidP="00440DA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Releve</w:t>
      </w:r>
      <w:r w:rsidR="008374F7">
        <w:rPr>
          <w:rFonts w:ascii="Comic Sans MS" w:hAnsi="Comic Sans MS" w:cs="Arial"/>
        </w:rPr>
        <w:t>r</w:t>
      </w:r>
      <w:r w:rsidRPr="00D15DB3">
        <w:rPr>
          <w:rFonts w:ascii="Comic Sans MS" w:hAnsi="Comic Sans MS" w:cs="Arial"/>
        </w:rPr>
        <w:t xml:space="preserve"> la tension délivrée par le capteur de couple, et en déduire l’intensité du moment du couple mécanique utile T</w:t>
      </w:r>
      <w:r w:rsidRPr="00440DA6">
        <w:rPr>
          <w:rFonts w:ascii="Comic Sans MS" w:hAnsi="Comic Sans MS" w:cs="Arial"/>
          <w:vertAlign w:val="subscript"/>
        </w:rPr>
        <w:t>m</w:t>
      </w:r>
      <w:r w:rsidRPr="00D15DB3">
        <w:rPr>
          <w:rFonts w:ascii="Comic Sans MS" w:hAnsi="Comic Sans MS" w:cs="Arial"/>
        </w:rPr>
        <w:t xml:space="preserve"> fournit par le moteur à cette fréquence de rotation (conversion 1V pour 10 Nm).</w:t>
      </w:r>
    </w:p>
    <w:p w:rsidR="00D15DB3" w:rsidRPr="00D15DB3" w:rsidRDefault="00D15DB3" w:rsidP="00D15DB3">
      <w:pPr>
        <w:ind w:left="1416" w:hanging="711"/>
        <w:jc w:val="both"/>
        <w:rPr>
          <w:rFonts w:ascii="Comic Sans MS" w:hAnsi="Comic Sans MS" w:cs="Arial"/>
        </w:rPr>
      </w:pPr>
    </w:p>
    <w:p w:rsidR="00092097" w:rsidRPr="00D15DB3" w:rsidRDefault="00D15DB3" w:rsidP="00440DA6">
      <w:pPr>
        <w:pStyle w:val="Paragraphedeliste"/>
        <w:numPr>
          <w:ilvl w:val="1"/>
          <w:numId w:val="15"/>
        </w:numPr>
        <w:jc w:val="both"/>
        <w:rPr>
          <w:rFonts w:ascii="Comic Sans MS" w:hAnsi="Comic Sans MS"/>
          <w:szCs w:val="22"/>
        </w:rPr>
      </w:pPr>
      <w:r w:rsidRPr="00D15DB3">
        <w:rPr>
          <w:rFonts w:ascii="Comic Sans MS" w:hAnsi="Comic Sans MS" w:cs="Arial"/>
        </w:rPr>
        <w:t>En déduire la valeur de l’intensité du moment du couple résistant qu’oppose le ventilateur au moteur à l’équilibre mécanique</w:t>
      </w:r>
      <w:r w:rsidR="00440DA6">
        <w:rPr>
          <w:rFonts w:ascii="Comic Sans MS" w:hAnsi="Comic Sans MS" w:cs="Arial"/>
        </w:rPr>
        <w:t>.</w:t>
      </w:r>
      <w:r w:rsidRPr="00D15DB3">
        <w:rPr>
          <w:rFonts w:ascii="Comic Sans MS" w:hAnsi="Comic Sans MS"/>
          <w:szCs w:val="22"/>
        </w:rPr>
        <w:t xml:space="preserve"> </w:t>
      </w:r>
      <w:r w:rsidR="00092097" w:rsidRPr="00D15DB3">
        <w:rPr>
          <w:rFonts w:ascii="Comic Sans MS" w:hAnsi="Comic Sans MS"/>
          <w:szCs w:val="22"/>
        </w:rPr>
        <w:t xml:space="preserve">Calculer la puissance mécanique </w:t>
      </w:r>
      <w:proofErr w:type="spellStart"/>
      <w:r w:rsidR="00092097" w:rsidRPr="00D15DB3">
        <w:rPr>
          <w:rFonts w:ascii="Comic Sans MS" w:hAnsi="Comic Sans MS"/>
          <w:szCs w:val="22"/>
        </w:rPr>
        <w:t>P</w:t>
      </w:r>
      <w:r w:rsidR="00092097" w:rsidRPr="00D15DB3">
        <w:rPr>
          <w:rFonts w:ascii="Comic Sans MS" w:hAnsi="Comic Sans MS"/>
          <w:szCs w:val="22"/>
          <w:vertAlign w:val="subscript"/>
        </w:rPr>
        <w:t>ch</w:t>
      </w:r>
      <w:proofErr w:type="spellEnd"/>
      <w:r w:rsidR="00092097" w:rsidRPr="00D15DB3">
        <w:rPr>
          <w:rFonts w:ascii="Comic Sans MS" w:hAnsi="Comic Sans MS"/>
          <w:szCs w:val="22"/>
          <w:vertAlign w:val="subscript"/>
        </w:rPr>
        <w:t xml:space="preserve"> </w:t>
      </w:r>
      <w:r w:rsidR="00440DA6">
        <w:rPr>
          <w:rFonts w:ascii="Comic Sans MS" w:hAnsi="Comic Sans MS"/>
          <w:szCs w:val="22"/>
        </w:rPr>
        <w:t>développée par la charge</w:t>
      </w:r>
      <w:r w:rsidR="00092097" w:rsidRPr="00D15DB3">
        <w:rPr>
          <w:rFonts w:ascii="Comic Sans MS" w:hAnsi="Comic Sans MS"/>
          <w:szCs w:val="22"/>
        </w:rPr>
        <w:t>.</w:t>
      </w:r>
    </w:p>
    <w:p w:rsidR="00092097" w:rsidRPr="00D15DB3" w:rsidRDefault="00092097" w:rsidP="00092097">
      <w:pPr>
        <w:rPr>
          <w:rFonts w:ascii="Comic Sans MS" w:hAnsi="Comic Sans MS"/>
          <w:szCs w:val="22"/>
        </w:rPr>
      </w:pPr>
    </w:p>
    <w:p w:rsidR="0008171B" w:rsidRDefault="0008171B" w:rsidP="00092097">
      <w:pPr>
        <w:rPr>
          <w:rFonts w:ascii="Comic Sans MS" w:hAnsi="Comic Sans MS"/>
          <w:szCs w:val="22"/>
        </w:rPr>
      </w:pPr>
    </w:p>
    <w:p w:rsidR="0008171B" w:rsidRDefault="0008171B">
      <w:pPr>
        <w:tabs>
          <w:tab w:val="clear" w:pos="284"/>
          <w:tab w:val="clear" w:pos="567"/>
          <w:tab w:val="clear" w:pos="851"/>
          <w:tab w:val="clear" w:pos="1134"/>
        </w:tabs>
        <w:spacing w:after="200" w:line="276" w:lineRule="auto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br w:type="page"/>
      </w:r>
    </w:p>
    <w:p w:rsidR="0008171B" w:rsidRDefault="0008171B" w:rsidP="0008171B">
      <w:pPr>
        <w:rPr>
          <w:szCs w:val="22"/>
        </w:rPr>
      </w:pPr>
    </w:p>
    <w:p w:rsidR="0008171B" w:rsidRDefault="0008171B" w:rsidP="000817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E92380">
        <w:rPr>
          <w:rFonts w:ascii="Comic Sans MS" w:hAnsi="Comic Sans MS"/>
          <w:szCs w:val="22"/>
        </w:rPr>
        <w:t>Fiche de travail N°</w:t>
      </w:r>
      <w:r>
        <w:rPr>
          <w:rFonts w:ascii="Comic Sans MS" w:hAnsi="Comic Sans MS"/>
          <w:szCs w:val="22"/>
        </w:rPr>
        <w:t>3</w:t>
      </w:r>
    </w:p>
    <w:p w:rsidR="0008171B" w:rsidRPr="00E92380" w:rsidRDefault="0008171B" w:rsidP="000817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08171B" w:rsidRPr="00092097" w:rsidRDefault="0008171B" w:rsidP="0008171B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CARACTERISTIQUE MECANIQUE RESISTANTE</w:t>
      </w:r>
    </w:p>
    <w:p w:rsidR="0008171B" w:rsidRPr="00092097" w:rsidRDefault="0008171B" w:rsidP="000817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Cs w:val="22"/>
        </w:rPr>
      </w:pPr>
    </w:p>
    <w:p w:rsidR="0008171B" w:rsidRPr="0016305E" w:rsidRDefault="0008171B" w:rsidP="0008171B">
      <w:pPr>
        <w:rPr>
          <w:rFonts w:ascii="Comic Sans MS" w:hAnsi="Comic Sans MS"/>
          <w:szCs w:val="22"/>
        </w:rPr>
      </w:pPr>
      <w:r w:rsidRPr="0016305E">
        <w:rPr>
          <w:rFonts w:ascii="Comic Sans MS" w:hAnsi="Comic Sans MS"/>
          <w:szCs w:val="22"/>
        </w:rPr>
        <w:tab/>
      </w:r>
    </w:p>
    <w:p w:rsidR="004D4A1E" w:rsidRPr="0016305E" w:rsidRDefault="004D4A1E" w:rsidP="004D4A1E">
      <w:pPr>
        <w:jc w:val="both"/>
        <w:rPr>
          <w:rFonts w:ascii="Comic Sans MS" w:hAnsi="Comic Sans MS" w:cs="Arial"/>
        </w:rPr>
      </w:pPr>
      <w:r w:rsidRPr="0016305E">
        <w:rPr>
          <w:rFonts w:ascii="Comic Sans MS" w:hAnsi="Comic Sans MS" w:cs="Arial"/>
        </w:rPr>
        <w:t>La caractéristique mécanique du moment du couple résistant de cette charge sera tracée à l’aide du logiciel Excel.</w:t>
      </w:r>
    </w:p>
    <w:p w:rsidR="004D4A1E" w:rsidRPr="0016305E" w:rsidRDefault="004D4A1E" w:rsidP="004D4A1E">
      <w:pPr>
        <w:pStyle w:val="Fichedetravail"/>
      </w:pPr>
    </w:p>
    <w:p w:rsidR="0008171B" w:rsidRPr="00440DA6" w:rsidRDefault="004D4A1E" w:rsidP="008F05BE">
      <w:pPr>
        <w:pStyle w:val="Fichedetravail"/>
        <w:numPr>
          <w:ilvl w:val="1"/>
          <w:numId w:val="15"/>
        </w:numPr>
        <w:rPr>
          <w:b w:val="0"/>
        </w:rPr>
      </w:pPr>
      <w:r w:rsidRPr="00440DA6">
        <w:rPr>
          <w:b w:val="0"/>
        </w:rPr>
        <w:t>Reporte</w:t>
      </w:r>
      <w:r w:rsidR="008374F7">
        <w:rPr>
          <w:b w:val="0"/>
        </w:rPr>
        <w:t>r</w:t>
      </w:r>
      <w:r w:rsidRPr="00440DA6">
        <w:rPr>
          <w:b w:val="0"/>
        </w:rPr>
        <w:t xml:space="preserve"> </w:t>
      </w:r>
      <w:r w:rsidR="008374F7">
        <w:rPr>
          <w:b w:val="0"/>
        </w:rPr>
        <w:t>les</w:t>
      </w:r>
      <w:r w:rsidRPr="00440DA6">
        <w:rPr>
          <w:b w:val="0"/>
        </w:rPr>
        <w:t xml:space="preserve"> relevés dans une feuille de calcul Excel.</w:t>
      </w:r>
    </w:p>
    <w:p w:rsidR="008F05BE" w:rsidRPr="0016305E" w:rsidRDefault="008F05BE" w:rsidP="0008171B">
      <w:pPr>
        <w:jc w:val="both"/>
        <w:rPr>
          <w:rFonts w:ascii="Comic Sans MS" w:hAnsi="Comic Sans MS" w:cs="Arial"/>
          <w:szCs w:val="22"/>
        </w:rPr>
      </w:pPr>
    </w:p>
    <w:p w:rsidR="0016305E" w:rsidRPr="0016305E" w:rsidRDefault="004D4A1E" w:rsidP="004D4A1E">
      <w:pPr>
        <w:pStyle w:val="Paragraphedeliste"/>
        <w:numPr>
          <w:ilvl w:val="1"/>
          <w:numId w:val="15"/>
        </w:numPr>
        <w:jc w:val="both"/>
        <w:rPr>
          <w:rFonts w:ascii="Comic Sans MS" w:hAnsi="Comic Sans MS" w:cs="Arial"/>
        </w:rPr>
      </w:pPr>
      <w:r w:rsidRPr="0016305E">
        <w:rPr>
          <w:rFonts w:ascii="Comic Sans MS" w:hAnsi="Comic Sans MS" w:cs="Arial"/>
        </w:rPr>
        <w:t>Tracer la caractéristique mécanique résistante à l’aide du logiciel, en nommant correctement vos axes, et en choisissant une graduation adaptée.</w:t>
      </w:r>
    </w:p>
    <w:p w:rsidR="0016305E" w:rsidRPr="0016305E" w:rsidRDefault="0016305E" w:rsidP="0016305E">
      <w:pPr>
        <w:pStyle w:val="Paragraphedeliste"/>
        <w:rPr>
          <w:rFonts w:ascii="Comic Sans MS" w:hAnsi="Comic Sans MS" w:cs="Arial"/>
        </w:rPr>
      </w:pPr>
    </w:p>
    <w:p w:rsidR="0016305E" w:rsidRPr="0016305E" w:rsidRDefault="004D4A1E" w:rsidP="004D4A1E">
      <w:pPr>
        <w:pStyle w:val="Paragraphedeliste"/>
        <w:numPr>
          <w:ilvl w:val="1"/>
          <w:numId w:val="15"/>
        </w:numPr>
        <w:jc w:val="both"/>
        <w:rPr>
          <w:rFonts w:ascii="Comic Sans MS" w:hAnsi="Comic Sans MS" w:cs="Arial"/>
        </w:rPr>
      </w:pPr>
      <w:r w:rsidRPr="0016305E">
        <w:rPr>
          <w:rFonts w:ascii="Comic Sans MS" w:hAnsi="Comic Sans MS" w:cs="Arial"/>
        </w:rPr>
        <w:t>Imprime</w:t>
      </w:r>
      <w:r w:rsidR="008374F7">
        <w:rPr>
          <w:rFonts w:ascii="Comic Sans MS" w:hAnsi="Comic Sans MS" w:cs="Arial"/>
        </w:rPr>
        <w:t>r</w:t>
      </w:r>
      <w:r w:rsidRPr="0016305E">
        <w:rPr>
          <w:rFonts w:ascii="Comic Sans MS" w:hAnsi="Comic Sans MS" w:cs="Arial"/>
        </w:rPr>
        <w:t xml:space="preserve"> la caractéristique obtenue. </w:t>
      </w:r>
    </w:p>
    <w:p w:rsidR="0016305E" w:rsidRPr="0016305E" w:rsidRDefault="0016305E" w:rsidP="0016305E">
      <w:pPr>
        <w:pStyle w:val="Paragraphedeliste"/>
        <w:rPr>
          <w:rFonts w:ascii="Comic Sans MS" w:hAnsi="Comic Sans MS" w:cs="Arial"/>
        </w:rPr>
      </w:pPr>
    </w:p>
    <w:p w:rsidR="004D4A1E" w:rsidRDefault="004D4A1E" w:rsidP="004D4A1E">
      <w:pPr>
        <w:pStyle w:val="Paragraphedeliste"/>
        <w:numPr>
          <w:ilvl w:val="1"/>
          <w:numId w:val="15"/>
        </w:numPr>
        <w:jc w:val="both"/>
        <w:rPr>
          <w:rFonts w:ascii="Comic Sans MS" w:hAnsi="Comic Sans MS" w:cs="Arial"/>
        </w:rPr>
      </w:pPr>
      <w:r w:rsidRPr="0016305E">
        <w:rPr>
          <w:rFonts w:ascii="Comic Sans MS" w:hAnsi="Comic Sans MS" w:cs="Arial"/>
        </w:rPr>
        <w:t>Commente</w:t>
      </w:r>
      <w:r w:rsidR="008374F7">
        <w:rPr>
          <w:rFonts w:ascii="Comic Sans MS" w:hAnsi="Comic Sans MS" w:cs="Arial"/>
        </w:rPr>
        <w:t>r</w:t>
      </w:r>
      <w:r w:rsidRPr="0016305E">
        <w:rPr>
          <w:rFonts w:ascii="Comic Sans MS" w:hAnsi="Comic Sans MS" w:cs="Arial"/>
        </w:rPr>
        <w:t xml:space="preserve"> l’évolution de l’intensité du moment du couple résistant en fonction de la vitesse angulaire.</w:t>
      </w:r>
    </w:p>
    <w:p w:rsidR="00440DA6" w:rsidRPr="00440DA6" w:rsidRDefault="00440DA6" w:rsidP="00440DA6">
      <w:pPr>
        <w:pStyle w:val="Paragraphedeliste"/>
        <w:rPr>
          <w:rFonts w:ascii="Comic Sans MS" w:hAnsi="Comic Sans MS" w:cs="Arial"/>
        </w:rPr>
      </w:pPr>
    </w:p>
    <w:p w:rsidR="00440DA6" w:rsidRDefault="00440DA6" w:rsidP="00440DA6">
      <w:pPr>
        <w:jc w:val="both"/>
        <w:rPr>
          <w:rFonts w:ascii="Comic Sans MS" w:hAnsi="Comic Sans MS" w:cs="Arial"/>
        </w:rPr>
      </w:pPr>
    </w:p>
    <w:p w:rsidR="00440DA6" w:rsidRDefault="00440DA6" w:rsidP="00440DA6">
      <w:pPr>
        <w:jc w:val="both"/>
        <w:rPr>
          <w:rFonts w:ascii="Comic Sans MS" w:hAnsi="Comic Sans MS" w:cs="Arial"/>
        </w:rPr>
      </w:pPr>
    </w:p>
    <w:p w:rsidR="00440DA6" w:rsidRDefault="00440DA6" w:rsidP="00440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 w:rsidRPr="00E92380">
        <w:rPr>
          <w:rFonts w:ascii="Comic Sans MS" w:hAnsi="Comic Sans MS"/>
          <w:szCs w:val="22"/>
        </w:rPr>
        <w:t>Fiche de travail N°</w:t>
      </w:r>
      <w:r>
        <w:rPr>
          <w:rFonts w:ascii="Comic Sans MS" w:hAnsi="Comic Sans MS"/>
          <w:szCs w:val="22"/>
        </w:rPr>
        <w:t>4</w:t>
      </w:r>
    </w:p>
    <w:p w:rsidR="00440DA6" w:rsidRPr="00E92380" w:rsidRDefault="00440DA6" w:rsidP="00440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</w:p>
    <w:p w:rsidR="00440DA6" w:rsidRPr="00092097" w:rsidRDefault="008374F7" w:rsidP="00440DA6">
      <w:pPr>
        <w:pStyle w:val="Paragraphedeliste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EXPLOITATION</w:t>
      </w:r>
    </w:p>
    <w:p w:rsidR="00440DA6" w:rsidRPr="00092097" w:rsidRDefault="00440DA6" w:rsidP="00440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omic Sans MS" w:hAnsi="Comic Sans MS"/>
          <w:szCs w:val="22"/>
        </w:rPr>
      </w:pPr>
    </w:p>
    <w:p w:rsidR="00440DA6" w:rsidRPr="0016305E" w:rsidRDefault="00440DA6" w:rsidP="00440DA6">
      <w:pPr>
        <w:rPr>
          <w:rFonts w:ascii="Comic Sans MS" w:hAnsi="Comic Sans MS"/>
          <w:szCs w:val="22"/>
        </w:rPr>
      </w:pPr>
    </w:p>
    <w:p w:rsidR="00440DA6" w:rsidRDefault="00440DA6" w:rsidP="00440DA6">
      <w:pPr>
        <w:jc w:val="both"/>
        <w:rPr>
          <w:rFonts w:ascii="Comic Sans MS" w:hAnsi="Comic Sans MS" w:cs="Arial"/>
        </w:rPr>
      </w:pPr>
    </w:p>
    <w:p w:rsidR="008374F7" w:rsidRDefault="008374F7" w:rsidP="008374F7">
      <w:pPr>
        <w:pStyle w:val="Fichedetravail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 xml:space="preserve">On souhaite faire tourner le ventilateur </w:t>
      </w:r>
      <w:r w:rsidR="00933CEC">
        <w:rPr>
          <w:b w:val="0"/>
        </w:rPr>
        <w:t xml:space="preserve">1000 </w:t>
      </w:r>
      <w:r>
        <w:rPr>
          <w:b w:val="0"/>
        </w:rPr>
        <w:t>tr/min. Déterminer à l’aide de la courbe obtenue au 3. la valeur du couple moteur qu’il faudra développer en régime permanent.</w:t>
      </w:r>
    </w:p>
    <w:p w:rsidR="008374F7" w:rsidRDefault="008374F7" w:rsidP="008374F7">
      <w:pPr>
        <w:pStyle w:val="Fichedetravail"/>
        <w:jc w:val="both"/>
        <w:rPr>
          <w:b w:val="0"/>
        </w:rPr>
      </w:pPr>
    </w:p>
    <w:p w:rsidR="008374F7" w:rsidRDefault="008374F7" w:rsidP="008374F7">
      <w:pPr>
        <w:pStyle w:val="Fichedetravail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 xml:space="preserve">Le moteur est alimenté avec une fréquence de 40 Hz. Lors du démarrage du groupe, relever les oscillogrammes de la tension aux bornes de la dynamo </w:t>
      </w:r>
      <w:proofErr w:type="spellStart"/>
      <w:r>
        <w:rPr>
          <w:b w:val="0"/>
        </w:rPr>
        <w:t>tachymétrique</w:t>
      </w:r>
      <w:proofErr w:type="spellEnd"/>
      <w:r>
        <w:rPr>
          <w:b w:val="0"/>
        </w:rPr>
        <w:t xml:space="preserve"> et aux bornes du capteur de couple.</w:t>
      </w:r>
    </w:p>
    <w:p w:rsidR="008374F7" w:rsidRDefault="008374F7" w:rsidP="008374F7">
      <w:pPr>
        <w:pStyle w:val="Paragraphedeliste"/>
        <w:rPr>
          <w:b/>
        </w:rPr>
      </w:pPr>
    </w:p>
    <w:p w:rsidR="008374F7" w:rsidRDefault="008374F7" w:rsidP="008374F7">
      <w:pPr>
        <w:pStyle w:val="Fichedetravail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Rajouter sur le graphique obtenu au 3. L’évolution du point de fonctionnement pour le démarrage du groupe.</w:t>
      </w:r>
    </w:p>
    <w:p w:rsidR="008374F7" w:rsidRDefault="008374F7" w:rsidP="008374F7">
      <w:pPr>
        <w:pStyle w:val="Paragraphedeliste"/>
        <w:rPr>
          <w:b/>
        </w:rPr>
      </w:pPr>
    </w:p>
    <w:p w:rsidR="008374F7" w:rsidRDefault="00B269AC" w:rsidP="008374F7">
      <w:pPr>
        <w:pStyle w:val="Fichedetravail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Commenter ce graphe</w:t>
      </w:r>
      <w:r w:rsidR="008374F7">
        <w:rPr>
          <w:b w:val="0"/>
        </w:rPr>
        <w:t>.</w:t>
      </w:r>
    </w:p>
    <w:p w:rsidR="00B269AC" w:rsidRDefault="00B269AC" w:rsidP="00B269AC">
      <w:pPr>
        <w:pStyle w:val="Paragraphedeliste"/>
        <w:rPr>
          <w:b/>
        </w:rPr>
      </w:pPr>
    </w:p>
    <w:p w:rsidR="00B269AC" w:rsidRDefault="00B269AC" w:rsidP="008374F7">
      <w:pPr>
        <w:pStyle w:val="Fichedetravail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Reprendre ces mesures pour une fréquence de sortie de 30Hz puis de 50Hz.</w:t>
      </w:r>
    </w:p>
    <w:p w:rsidR="00B269AC" w:rsidRDefault="00B269AC" w:rsidP="00B269AC">
      <w:pPr>
        <w:pStyle w:val="Paragraphedeliste"/>
        <w:rPr>
          <w:b/>
        </w:rPr>
      </w:pPr>
    </w:p>
    <w:p w:rsidR="00B269AC" w:rsidRPr="00440DA6" w:rsidRDefault="00B269AC" w:rsidP="008374F7">
      <w:pPr>
        <w:pStyle w:val="Fichedetravail"/>
        <w:numPr>
          <w:ilvl w:val="1"/>
          <w:numId w:val="15"/>
        </w:numPr>
        <w:jc w:val="both"/>
        <w:rPr>
          <w:b w:val="0"/>
        </w:rPr>
      </w:pPr>
      <w:r>
        <w:rPr>
          <w:b w:val="0"/>
        </w:rPr>
        <w:t>Conclure</w:t>
      </w:r>
    </w:p>
    <w:p w:rsidR="008374F7" w:rsidRPr="00440DA6" w:rsidRDefault="008374F7" w:rsidP="00440DA6">
      <w:pPr>
        <w:jc w:val="both"/>
        <w:rPr>
          <w:rFonts w:ascii="Comic Sans MS" w:hAnsi="Comic Sans MS" w:cs="Arial"/>
        </w:rPr>
      </w:pPr>
    </w:p>
    <w:sectPr w:rsidR="008374F7" w:rsidRPr="00440DA6" w:rsidSect="002652F3">
      <w:headerReference w:type="default" r:id="rId11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8D" w:rsidRDefault="00C75C8D" w:rsidP="000A2EB0">
      <w:r>
        <w:separator/>
      </w:r>
    </w:p>
  </w:endnote>
  <w:endnote w:type="continuationSeparator" w:id="0">
    <w:p w:rsidR="00C75C8D" w:rsidRDefault="00C75C8D" w:rsidP="000A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Pr="000B22AF" w:rsidRDefault="000A2EB0" w:rsidP="00F70F04">
    <w:pPr>
      <w:pStyle w:val="Pieddepage"/>
      <w:pBdr>
        <w:top w:val="thinThickSmallGap" w:sz="24" w:space="1" w:color="4F81BD" w:themeColor="accent1"/>
      </w:pBdr>
      <w:rPr>
        <w:rFonts w:ascii="Comic Sans MS" w:hAnsi="Comic Sans MS" w:cs="Arial"/>
        <w:sz w:val="20"/>
      </w:rPr>
    </w:pPr>
    <w:r w:rsidRPr="000B22AF">
      <w:rPr>
        <w:rFonts w:ascii="Comic Sans MS" w:hAnsi="Comic Sans MS" w:cs="Arial"/>
        <w:sz w:val="20"/>
      </w:rPr>
      <w:t>Essais de Systèmes</w:t>
    </w:r>
    <w:r w:rsidR="000B22AF">
      <w:rPr>
        <w:rFonts w:ascii="Comic Sans MS" w:hAnsi="Comic Sans MS" w:cs="Arial"/>
        <w:sz w:val="20"/>
      </w:rPr>
      <w:t>/</w:t>
    </w:r>
    <w:fldSimple w:instr=" FILENAME   \* MERGEFORMAT ">
      <w:r w:rsidR="00804431" w:rsidRPr="00804431">
        <w:rPr>
          <w:rFonts w:ascii="Comic Sans MS" w:hAnsi="Comic Sans MS" w:cs="Arial"/>
          <w:noProof/>
          <w:sz w:val="20"/>
        </w:rPr>
        <w:t>EdS_TP_th3_S2</w:t>
      </w:r>
      <w:r w:rsidR="00804431">
        <w:rPr>
          <w:noProof/>
        </w:rPr>
        <w:t>_ow.docx</w:t>
      </w:r>
    </w:fldSimple>
    <w:r w:rsidRPr="000B22AF">
      <w:rPr>
        <w:rFonts w:ascii="Comic Sans MS" w:hAnsi="Comic Sans MS" w:cs="Arial"/>
        <w:sz w:val="20"/>
      </w:rPr>
      <w:ptab w:relativeTo="margin" w:alignment="right" w:leader="none"/>
    </w:r>
    <w:r w:rsidRPr="000B22AF">
      <w:rPr>
        <w:rFonts w:ascii="Comic Sans MS" w:hAnsi="Comic Sans MS" w:cs="Arial"/>
        <w:sz w:val="20"/>
      </w:rPr>
      <w:t xml:space="preserve">Page </w:t>
    </w:r>
    <w:r w:rsidR="00A667FA" w:rsidRPr="000B22AF">
      <w:rPr>
        <w:rFonts w:ascii="Comic Sans MS" w:hAnsi="Comic Sans MS" w:cs="Arial"/>
        <w:sz w:val="20"/>
      </w:rPr>
      <w:fldChar w:fldCharType="begin"/>
    </w:r>
    <w:r w:rsidRPr="000B22AF">
      <w:rPr>
        <w:rFonts w:ascii="Comic Sans MS" w:hAnsi="Comic Sans MS" w:cs="Arial"/>
        <w:sz w:val="20"/>
      </w:rPr>
      <w:instrText xml:space="preserve"> PAGE   \* MERGEFORMAT </w:instrText>
    </w:r>
    <w:r w:rsidR="00A667FA" w:rsidRPr="000B22AF">
      <w:rPr>
        <w:rFonts w:ascii="Comic Sans MS" w:hAnsi="Comic Sans MS" w:cs="Arial"/>
        <w:sz w:val="20"/>
      </w:rPr>
      <w:fldChar w:fldCharType="separate"/>
    </w:r>
    <w:r w:rsidR="00B269AC">
      <w:rPr>
        <w:rFonts w:ascii="Comic Sans MS" w:hAnsi="Comic Sans MS" w:cs="Arial"/>
        <w:noProof/>
        <w:sz w:val="20"/>
      </w:rPr>
      <w:t>4</w:t>
    </w:r>
    <w:r w:rsidR="00A667FA" w:rsidRPr="000B22AF">
      <w:rPr>
        <w:rFonts w:ascii="Comic Sans MS" w:hAnsi="Comic Sans MS" w:cs="Arial"/>
        <w:sz w:val="20"/>
      </w:rPr>
      <w:fldChar w:fldCharType="end"/>
    </w:r>
    <w:r w:rsidRPr="000B22AF">
      <w:rPr>
        <w:rFonts w:ascii="Comic Sans MS" w:hAnsi="Comic Sans MS" w:cs="Arial"/>
        <w:sz w:val="20"/>
      </w:rPr>
      <w:t>/</w:t>
    </w:r>
    <w:fldSimple w:instr=" NUMPAGES   \* MERGEFORMAT ">
      <w:r w:rsidR="00B269AC" w:rsidRPr="00B269AC">
        <w:rPr>
          <w:rFonts w:ascii="Comic Sans MS" w:hAnsi="Comic Sans MS" w:cs="Arial"/>
          <w:noProof/>
          <w:sz w:val="20"/>
        </w:rPr>
        <w:t>4</w:t>
      </w:r>
    </w:fldSimple>
  </w:p>
  <w:p w:rsidR="000A2EB0" w:rsidRDefault="000A2E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8D" w:rsidRDefault="00C75C8D" w:rsidP="000A2EB0">
      <w:r>
        <w:separator/>
      </w:r>
    </w:p>
  </w:footnote>
  <w:footnote w:type="continuationSeparator" w:id="0">
    <w:p w:rsidR="00C75C8D" w:rsidRDefault="00C75C8D" w:rsidP="000A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B0" w:rsidRDefault="000A2EB0">
    <w:pPr>
      <w:pStyle w:val="En-tte"/>
    </w:pPr>
  </w:p>
  <w:tbl>
    <w:tblPr>
      <w:tblStyle w:val="Grilledutableau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660"/>
      <w:gridCol w:w="4252"/>
      <w:gridCol w:w="2977"/>
    </w:tblGrid>
    <w:tr w:rsidR="000A2EB0" w:rsidRPr="00804431" w:rsidTr="002652F3">
      <w:trPr>
        <w:trHeight w:val="707"/>
      </w:trPr>
      <w:tc>
        <w:tcPr>
          <w:tcW w:w="2660" w:type="dxa"/>
          <w:vAlign w:val="center"/>
        </w:tcPr>
        <w:p w:rsidR="000A2EB0" w:rsidRPr="00804431" w:rsidRDefault="000A2EB0" w:rsidP="000A2EB0">
          <w:pPr>
            <w:pStyle w:val="En-tte"/>
            <w:jc w:val="center"/>
            <w:rPr>
              <w:rFonts w:ascii="Comic Sans MS" w:hAnsi="Comic Sans MS"/>
              <w:sz w:val="18"/>
              <w:szCs w:val="18"/>
            </w:rPr>
          </w:pPr>
          <w:smartTag w:uri="urn:schemas-microsoft-com:office:smarttags" w:element="PersonName">
            <w:smartTagPr>
              <w:attr w:name="ProductID" w:val="Lyc￩e Pablo Neruda"/>
            </w:smartTagPr>
            <w:r w:rsidRPr="00804431">
              <w:rPr>
                <w:rFonts w:ascii="Comic Sans MS" w:hAnsi="Comic Sans MS"/>
                <w:sz w:val="18"/>
                <w:szCs w:val="18"/>
              </w:rPr>
              <w:t>Lycée Pablo Neruda</w:t>
            </w:r>
          </w:smartTag>
        </w:p>
        <w:p w:rsidR="000A2EB0" w:rsidRPr="00804431" w:rsidRDefault="000A2EB0" w:rsidP="000A2EB0">
          <w:pPr>
            <w:pStyle w:val="En-tte"/>
            <w:jc w:val="center"/>
            <w:rPr>
              <w:rFonts w:ascii="Comic Sans MS" w:hAnsi="Comic Sans MS"/>
              <w:sz w:val="18"/>
              <w:szCs w:val="18"/>
            </w:rPr>
          </w:pPr>
          <w:r w:rsidRPr="00804431">
            <w:rPr>
              <w:rFonts w:ascii="Comic Sans MS" w:hAnsi="Comic Sans MS"/>
              <w:sz w:val="18"/>
              <w:szCs w:val="18"/>
            </w:rPr>
            <w:t>BTS 1 Electrotechnique</w:t>
          </w:r>
        </w:p>
        <w:p w:rsidR="0055556F" w:rsidRPr="00804431" w:rsidRDefault="0055556F" w:rsidP="000A2EB0">
          <w:pPr>
            <w:pStyle w:val="En-tte"/>
            <w:jc w:val="center"/>
            <w:rPr>
              <w:rFonts w:ascii="Comic Sans MS" w:hAnsi="Comic Sans MS"/>
            </w:rPr>
          </w:pPr>
          <w:r w:rsidRPr="00804431">
            <w:rPr>
              <w:rFonts w:ascii="Comic Sans MS" w:hAnsi="Comic Sans MS"/>
              <w:sz w:val="18"/>
              <w:szCs w:val="18"/>
            </w:rPr>
            <w:t>Essais de Systèmes</w:t>
          </w:r>
        </w:p>
      </w:tc>
      <w:tc>
        <w:tcPr>
          <w:tcW w:w="4252" w:type="dxa"/>
          <w:vMerge w:val="restart"/>
          <w:shd w:val="clear" w:color="auto" w:fill="B6DDE8" w:themeFill="accent5" w:themeFillTint="66"/>
          <w:vAlign w:val="center"/>
        </w:tcPr>
        <w:p w:rsidR="000A2EB0" w:rsidRPr="00804431" w:rsidRDefault="005E792B" w:rsidP="001039C2">
          <w:pPr>
            <w:jc w:val="center"/>
            <w:rPr>
              <w:rFonts w:ascii="Comic Sans MS" w:hAnsi="Comic Sans MS"/>
            </w:rPr>
          </w:pPr>
          <w:r w:rsidRPr="00804431">
            <w:rPr>
              <w:rFonts w:ascii="Comic Sans MS" w:hAnsi="Comic Sans MS"/>
            </w:rPr>
            <w:t>Comportement des charges mécaniques</w:t>
          </w:r>
        </w:p>
        <w:p w:rsidR="00092097" w:rsidRPr="00804431" w:rsidRDefault="00092097" w:rsidP="001039C2">
          <w:pPr>
            <w:jc w:val="center"/>
            <w:rPr>
              <w:rFonts w:ascii="Comic Sans MS" w:hAnsi="Comic Sans MS"/>
            </w:rPr>
          </w:pPr>
        </w:p>
        <w:p w:rsidR="00092097" w:rsidRPr="00804431" w:rsidRDefault="00092097" w:rsidP="001039C2">
          <w:pPr>
            <w:jc w:val="center"/>
            <w:rPr>
              <w:rFonts w:ascii="Comic Sans MS" w:hAnsi="Comic Sans MS"/>
              <w:sz w:val="24"/>
              <w:szCs w:val="24"/>
            </w:rPr>
          </w:pPr>
          <w:r w:rsidRPr="00804431">
            <w:rPr>
              <w:rFonts w:ascii="Comic Sans MS" w:hAnsi="Comic Sans MS"/>
              <w:sz w:val="24"/>
              <w:szCs w:val="24"/>
            </w:rPr>
            <w:t>CARACTERISTIQUE</w:t>
          </w:r>
          <w:r w:rsidR="00804431" w:rsidRPr="00804431">
            <w:rPr>
              <w:rFonts w:ascii="Comic Sans MS" w:hAnsi="Comic Sans MS"/>
              <w:sz w:val="24"/>
              <w:szCs w:val="24"/>
            </w:rPr>
            <w:t>S</w:t>
          </w:r>
          <w:r w:rsidRPr="00804431">
            <w:rPr>
              <w:rFonts w:ascii="Comic Sans MS" w:hAnsi="Comic Sans MS"/>
              <w:sz w:val="24"/>
              <w:szCs w:val="24"/>
            </w:rPr>
            <w:t xml:space="preserve"> MECANIQUE</w:t>
          </w:r>
          <w:r w:rsidR="00804431" w:rsidRPr="00804431">
            <w:rPr>
              <w:rFonts w:ascii="Comic Sans MS" w:hAnsi="Comic Sans MS"/>
              <w:sz w:val="24"/>
              <w:szCs w:val="24"/>
            </w:rPr>
            <w:t>S</w:t>
          </w:r>
          <w:r w:rsidRPr="00804431">
            <w:rPr>
              <w:rFonts w:ascii="Comic Sans MS" w:hAnsi="Comic Sans MS"/>
              <w:sz w:val="24"/>
              <w:szCs w:val="24"/>
            </w:rPr>
            <w:t xml:space="preserve"> </w:t>
          </w:r>
          <w:r w:rsidR="00D15DB3" w:rsidRPr="00804431">
            <w:rPr>
              <w:rFonts w:ascii="Comic Sans MS" w:hAnsi="Comic Sans MS"/>
              <w:sz w:val="24"/>
              <w:szCs w:val="24"/>
            </w:rPr>
            <w:t>RESISTANTE D’UNE VENTILATION</w:t>
          </w:r>
        </w:p>
      </w:tc>
      <w:tc>
        <w:tcPr>
          <w:tcW w:w="2977" w:type="dxa"/>
        </w:tcPr>
        <w:p w:rsidR="000A2EB0" w:rsidRPr="00804431" w:rsidRDefault="000A2EB0" w:rsidP="001039C2">
          <w:pPr>
            <w:pStyle w:val="En-tte"/>
            <w:jc w:val="center"/>
            <w:rPr>
              <w:rFonts w:ascii="Comic Sans MS" w:hAnsi="Comic Sans MS"/>
            </w:rPr>
          </w:pPr>
          <w:r w:rsidRPr="00804431">
            <w:rPr>
              <w:rFonts w:ascii="Comic Sans MS" w:hAnsi="Comic Sans MS"/>
              <w:noProof/>
            </w:rPr>
            <w:drawing>
              <wp:inline distT="0" distB="0" distL="0" distR="0">
                <wp:extent cx="368300" cy="514350"/>
                <wp:effectExtent l="19050" t="0" r="0" b="0"/>
                <wp:docPr id="7" name="Image 1" descr="logo_pab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ab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2EB0" w:rsidRPr="00804431" w:rsidRDefault="00080B21" w:rsidP="001039C2">
          <w:pPr>
            <w:pStyle w:val="En-tte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2012-2013</w:t>
          </w:r>
        </w:p>
      </w:tc>
    </w:tr>
    <w:tr w:rsidR="000A2EB0" w:rsidRPr="00804431" w:rsidTr="002652F3">
      <w:trPr>
        <w:trHeight w:val="806"/>
      </w:trPr>
      <w:tc>
        <w:tcPr>
          <w:tcW w:w="2660" w:type="dxa"/>
          <w:vAlign w:val="center"/>
        </w:tcPr>
        <w:p w:rsidR="000A2EB0" w:rsidRPr="00054967" w:rsidRDefault="00902325" w:rsidP="000A2EB0">
          <w:pPr>
            <w:pStyle w:val="En-tte"/>
            <w:jc w:val="center"/>
            <w:rPr>
              <w:rFonts w:ascii="Comic Sans MS" w:hAnsi="Comic Sans MS"/>
              <w:sz w:val="18"/>
              <w:szCs w:val="18"/>
              <w:lang w:val="en-US"/>
            </w:rPr>
          </w:pPr>
          <w:proofErr w:type="spellStart"/>
          <w:r w:rsidRPr="00054967">
            <w:rPr>
              <w:rFonts w:ascii="Comic Sans MS" w:hAnsi="Comic Sans MS"/>
              <w:sz w:val="18"/>
              <w:szCs w:val="18"/>
              <w:lang w:val="en-US"/>
            </w:rPr>
            <w:t>Référence</w:t>
          </w:r>
          <w:proofErr w:type="spellEnd"/>
          <w:r w:rsidRPr="00054967">
            <w:rPr>
              <w:rFonts w:ascii="Comic Sans MS" w:hAnsi="Comic Sans MS"/>
              <w:sz w:val="18"/>
              <w:szCs w:val="18"/>
              <w:lang w:val="en-US"/>
            </w:rPr>
            <w:t xml:space="preserve"> </w:t>
          </w:r>
          <w:r w:rsidR="000A2EB0" w:rsidRPr="00054967">
            <w:rPr>
              <w:rFonts w:ascii="Comic Sans MS" w:hAnsi="Comic Sans MS"/>
              <w:sz w:val="18"/>
              <w:szCs w:val="18"/>
              <w:lang w:val="en-US"/>
            </w:rPr>
            <w:t xml:space="preserve">TP </w:t>
          </w:r>
        </w:p>
        <w:p w:rsidR="00902325" w:rsidRPr="00054967" w:rsidRDefault="00A667FA" w:rsidP="000A2EB0">
          <w:pPr>
            <w:pStyle w:val="En-tte"/>
            <w:jc w:val="center"/>
            <w:rPr>
              <w:rFonts w:ascii="Comic Sans MS" w:hAnsi="Comic Sans MS"/>
              <w:sz w:val="18"/>
              <w:szCs w:val="18"/>
              <w:lang w:val="en-US"/>
            </w:rPr>
          </w:pPr>
          <w:fldSimple w:instr=" FILENAME   \* MERGEFORMAT ">
            <w:r w:rsidR="00804431" w:rsidRPr="00054967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t>EdS</w:t>
            </w:r>
            <w:r w:rsidR="00804431" w:rsidRPr="00054967">
              <w:rPr>
                <w:rFonts w:ascii="Comic Sans MS" w:hAnsi="Comic Sans MS"/>
                <w:noProof/>
                <w:lang w:val="en-US"/>
              </w:rPr>
              <w:t>_TP_th3_S2_ow.docx</w:t>
            </w:r>
          </w:fldSimple>
        </w:p>
        <w:p w:rsidR="000A2EB0" w:rsidRPr="00054967" w:rsidRDefault="000A2EB0" w:rsidP="000A2EB0">
          <w:pPr>
            <w:pStyle w:val="En-tte"/>
            <w:jc w:val="center"/>
            <w:rPr>
              <w:rFonts w:ascii="Comic Sans MS" w:hAnsi="Comic Sans MS"/>
              <w:sz w:val="18"/>
              <w:szCs w:val="18"/>
              <w:lang w:val="en-US"/>
            </w:rPr>
          </w:pPr>
        </w:p>
      </w:tc>
      <w:tc>
        <w:tcPr>
          <w:tcW w:w="4252" w:type="dxa"/>
          <w:vMerge/>
          <w:shd w:val="clear" w:color="auto" w:fill="B6DDE8" w:themeFill="accent5" w:themeFillTint="66"/>
          <w:vAlign w:val="center"/>
        </w:tcPr>
        <w:p w:rsidR="000A2EB0" w:rsidRPr="00054967" w:rsidRDefault="000A2EB0" w:rsidP="001039C2">
          <w:pPr>
            <w:jc w:val="center"/>
            <w:rPr>
              <w:rFonts w:ascii="Comic Sans MS" w:hAnsi="Comic Sans MS"/>
              <w:sz w:val="28"/>
              <w:szCs w:val="28"/>
              <w:lang w:val="en-US"/>
            </w:rPr>
          </w:pPr>
        </w:p>
      </w:tc>
      <w:tc>
        <w:tcPr>
          <w:tcW w:w="2977" w:type="dxa"/>
          <w:vAlign w:val="center"/>
        </w:tcPr>
        <w:p w:rsidR="000A2EB0" w:rsidRPr="00804431" w:rsidRDefault="000A2EB0" w:rsidP="001039C2">
          <w:pPr>
            <w:pStyle w:val="En-tte"/>
            <w:jc w:val="center"/>
            <w:rPr>
              <w:rFonts w:ascii="Comic Sans MS" w:hAnsi="Comic Sans MS"/>
              <w:noProof/>
            </w:rPr>
          </w:pPr>
          <w:r w:rsidRPr="00804431">
            <w:rPr>
              <w:rFonts w:ascii="Comic Sans MS" w:hAnsi="Comic Sans MS"/>
              <w:noProof/>
            </w:rPr>
            <w:t xml:space="preserve">Systémes : </w:t>
          </w:r>
        </w:p>
        <w:p w:rsidR="000A2EB0" w:rsidRPr="00804431" w:rsidRDefault="00D15DB3" w:rsidP="0008171B">
          <w:pPr>
            <w:pStyle w:val="En-tte"/>
            <w:jc w:val="center"/>
            <w:rPr>
              <w:rFonts w:ascii="Comic Sans MS" w:hAnsi="Comic Sans MS"/>
              <w:noProof/>
            </w:rPr>
          </w:pPr>
          <w:r w:rsidRPr="00804431">
            <w:rPr>
              <w:rFonts w:ascii="Comic Sans MS" w:hAnsi="Comic Sans MS"/>
              <w:noProof/>
            </w:rPr>
            <w:t>VENTELEC</w:t>
          </w:r>
        </w:p>
      </w:tc>
    </w:tr>
  </w:tbl>
  <w:p w:rsidR="000A2EB0" w:rsidRDefault="000A2EB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41" w:rsidRDefault="00565D41">
    <w:pPr>
      <w:pStyle w:val="En-tte"/>
    </w:pPr>
  </w:p>
  <w:p w:rsidR="00565D41" w:rsidRDefault="00565D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280"/>
    <w:multiLevelType w:val="multilevel"/>
    <w:tmpl w:val="FE1AD074"/>
    <w:styleLink w:val="fiche1"/>
    <w:lvl w:ilvl="0">
      <w:start w:val="1"/>
      <w:numFmt w:val="decimal"/>
      <w:lvlText w:val="%1"/>
      <w:lvlJc w:val="left"/>
      <w:pPr>
        <w:ind w:left="360" w:hanging="360"/>
      </w:pPr>
      <w:rPr>
        <w:rFonts w:ascii="Comic Sans MS" w:hAnsi="Comic Sans MS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omic Sans MS" w:hAnsi="Comic Sans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Comic Sans MS" w:hAnsi="Comic Sans MS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E822E1"/>
    <w:multiLevelType w:val="multilevel"/>
    <w:tmpl w:val="FE1AD074"/>
    <w:numStyleLink w:val="fiche1"/>
  </w:abstractNum>
  <w:abstractNum w:abstractNumId="2">
    <w:nsid w:val="06C55E08"/>
    <w:multiLevelType w:val="hybridMultilevel"/>
    <w:tmpl w:val="65FE60CA"/>
    <w:lvl w:ilvl="0" w:tplc="1E503A1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70"/>
        </w:tabs>
        <w:ind w:left="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hint="default"/>
      </w:rPr>
    </w:lvl>
  </w:abstractNum>
  <w:abstractNum w:abstractNumId="3">
    <w:nsid w:val="2A3B5412"/>
    <w:multiLevelType w:val="hybridMultilevel"/>
    <w:tmpl w:val="FB00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06FB"/>
    <w:multiLevelType w:val="hybridMultilevel"/>
    <w:tmpl w:val="E2DCB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6F3B"/>
    <w:multiLevelType w:val="multilevel"/>
    <w:tmpl w:val="FE1AD074"/>
    <w:numStyleLink w:val="fiche1"/>
  </w:abstractNum>
  <w:abstractNum w:abstractNumId="6">
    <w:nsid w:val="34AC698B"/>
    <w:multiLevelType w:val="multilevel"/>
    <w:tmpl w:val="FE1AD074"/>
    <w:numStyleLink w:val="fiche1"/>
  </w:abstractNum>
  <w:abstractNum w:abstractNumId="7">
    <w:nsid w:val="34C401AF"/>
    <w:multiLevelType w:val="multilevel"/>
    <w:tmpl w:val="FE1AD074"/>
    <w:numStyleLink w:val="fiche1"/>
  </w:abstractNum>
  <w:abstractNum w:abstractNumId="8">
    <w:nsid w:val="34F13E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8A4752"/>
    <w:multiLevelType w:val="hybridMultilevel"/>
    <w:tmpl w:val="8A927C1E"/>
    <w:lvl w:ilvl="0" w:tplc="C5FAC280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10">
    <w:nsid w:val="4E05536E"/>
    <w:multiLevelType w:val="multilevel"/>
    <w:tmpl w:val="FE1AD074"/>
    <w:numStyleLink w:val="fiche1"/>
  </w:abstractNum>
  <w:abstractNum w:abstractNumId="11">
    <w:nsid w:val="561706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6901B8"/>
    <w:multiLevelType w:val="multilevel"/>
    <w:tmpl w:val="FE1AD074"/>
    <w:numStyleLink w:val="fiche1"/>
  </w:abstractNum>
  <w:abstractNum w:abstractNumId="13">
    <w:nsid w:val="7B065D6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4"/>
  </w:num>
  <w:num w:numId="20">
    <w:abstractNumId w:val="11"/>
  </w:num>
  <w:num w:numId="21">
    <w:abstractNumId w:val="8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B36"/>
    <w:rsid w:val="00054967"/>
    <w:rsid w:val="000571FA"/>
    <w:rsid w:val="00080B21"/>
    <w:rsid w:val="0008171B"/>
    <w:rsid w:val="00092097"/>
    <w:rsid w:val="00096C99"/>
    <w:rsid w:val="00097D42"/>
    <w:rsid w:val="000A2EB0"/>
    <w:rsid w:val="000A4BCD"/>
    <w:rsid w:val="000B22AF"/>
    <w:rsid w:val="001263F7"/>
    <w:rsid w:val="0016305E"/>
    <w:rsid w:val="001B7986"/>
    <w:rsid w:val="002652F3"/>
    <w:rsid w:val="002B3801"/>
    <w:rsid w:val="002C06BA"/>
    <w:rsid w:val="002F0034"/>
    <w:rsid w:val="00382296"/>
    <w:rsid w:val="00440DA6"/>
    <w:rsid w:val="004A4DE2"/>
    <w:rsid w:val="004C3FE8"/>
    <w:rsid w:val="004C5558"/>
    <w:rsid w:val="004D4A1E"/>
    <w:rsid w:val="00532DB1"/>
    <w:rsid w:val="0055556F"/>
    <w:rsid w:val="00565D41"/>
    <w:rsid w:val="005670E9"/>
    <w:rsid w:val="00577C51"/>
    <w:rsid w:val="005C2318"/>
    <w:rsid w:val="005D6BE8"/>
    <w:rsid w:val="005E296C"/>
    <w:rsid w:val="005E792B"/>
    <w:rsid w:val="005F63F0"/>
    <w:rsid w:val="0077271F"/>
    <w:rsid w:val="00790CBC"/>
    <w:rsid w:val="0079217A"/>
    <w:rsid w:val="007E200A"/>
    <w:rsid w:val="00800B97"/>
    <w:rsid w:val="00804431"/>
    <w:rsid w:val="008374F7"/>
    <w:rsid w:val="00856911"/>
    <w:rsid w:val="008637FB"/>
    <w:rsid w:val="008F05BE"/>
    <w:rsid w:val="00902325"/>
    <w:rsid w:val="0091170E"/>
    <w:rsid w:val="00933CEC"/>
    <w:rsid w:val="009619B4"/>
    <w:rsid w:val="009818BB"/>
    <w:rsid w:val="009F41FD"/>
    <w:rsid w:val="00A37D1D"/>
    <w:rsid w:val="00A667FA"/>
    <w:rsid w:val="00AC61B3"/>
    <w:rsid w:val="00AD1ACB"/>
    <w:rsid w:val="00AF6108"/>
    <w:rsid w:val="00B269AC"/>
    <w:rsid w:val="00B400FA"/>
    <w:rsid w:val="00B52B36"/>
    <w:rsid w:val="00B62241"/>
    <w:rsid w:val="00B669A7"/>
    <w:rsid w:val="00BC1B77"/>
    <w:rsid w:val="00C36327"/>
    <w:rsid w:val="00C75C8D"/>
    <w:rsid w:val="00CB3F7F"/>
    <w:rsid w:val="00CD3F16"/>
    <w:rsid w:val="00D15DB3"/>
    <w:rsid w:val="00D41475"/>
    <w:rsid w:val="00D61905"/>
    <w:rsid w:val="00DB6C01"/>
    <w:rsid w:val="00DC5C36"/>
    <w:rsid w:val="00E15C6B"/>
    <w:rsid w:val="00E40509"/>
    <w:rsid w:val="00E6295B"/>
    <w:rsid w:val="00E92380"/>
    <w:rsid w:val="00EB2F8F"/>
    <w:rsid w:val="00EF0176"/>
    <w:rsid w:val="00F114D4"/>
    <w:rsid w:val="00F27758"/>
    <w:rsid w:val="00F32B66"/>
    <w:rsid w:val="00F359AA"/>
    <w:rsid w:val="00F64001"/>
    <w:rsid w:val="00F70F04"/>
    <w:rsid w:val="00FC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4"/>
    <o:shapelayout v:ext="edit">
      <o:idmap v:ext="edit" data="1"/>
      <o:rules v:ext="edit">
        <o:r id="V:Rule3" type="connector" idref="#_x0000_s1041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FA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</w:pPr>
    <w:rPr>
      <w:rFonts w:ascii="Arial" w:hAnsi="Arial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00FA"/>
    <w:pPr>
      <w:keepNext/>
      <w:keepLines/>
      <w:numPr>
        <w:numId w:val="11"/>
      </w:numPr>
      <w:shd w:val="clear" w:color="auto" w:fill="FFFF00"/>
      <w:spacing w:before="12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00FA"/>
    <w:pPr>
      <w:keepNext/>
      <w:keepLines/>
      <w:numPr>
        <w:ilvl w:val="1"/>
        <w:numId w:val="11"/>
      </w:numPr>
      <w:shd w:val="clear" w:color="auto" w:fill="BFBFBF" w:themeFill="background1" w:themeFillShade="BF"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00FA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00FA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00FA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00FA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00FA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00FA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00F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A2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2EB0"/>
  </w:style>
  <w:style w:type="paragraph" w:styleId="Pieddepage">
    <w:name w:val="footer"/>
    <w:basedOn w:val="Normal"/>
    <w:link w:val="PieddepageCar"/>
    <w:uiPriority w:val="99"/>
    <w:unhideWhenUsed/>
    <w:rsid w:val="000A2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EB0"/>
  </w:style>
  <w:style w:type="paragraph" w:styleId="Textedebulles">
    <w:name w:val="Balloon Text"/>
    <w:basedOn w:val="Normal"/>
    <w:link w:val="TextedebullesCar"/>
    <w:uiPriority w:val="99"/>
    <w:semiHidden/>
    <w:unhideWhenUsed/>
    <w:rsid w:val="000A2E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E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400FA"/>
    <w:rPr>
      <w:rFonts w:ascii="Arial" w:eastAsiaTheme="majorEastAsia" w:hAnsi="Arial" w:cstheme="majorBidi"/>
      <w:b/>
      <w:bCs/>
      <w:szCs w:val="28"/>
      <w:shd w:val="clear" w:color="auto" w:fill="FFFF00"/>
    </w:rPr>
  </w:style>
  <w:style w:type="character" w:customStyle="1" w:styleId="Titre2Car">
    <w:name w:val="Titre 2 Car"/>
    <w:basedOn w:val="Policepardfaut"/>
    <w:link w:val="Titre2"/>
    <w:uiPriority w:val="9"/>
    <w:rsid w:val="00B400FA"/>
    <w:rPr>
      <w:rFonts w:ascii="Arial" w:eastAsiaTheme="majorEastAsia" w:hAnsi="Arial" w:cstheme="majorBidi"/>
      <w:b/>
      <w:bCs/>
      <w:szCs w:val="26"/>
      <w:shd w:val="clear" w:color="auto" w:fill="BFBFBF" w:themeFill="background1" w:themeFillShade="BF"/>
    </w:rPr>
  </w:style>
  <w:style w:type="paragraph" w:styleId="Titre">
    <w:name w:val="Title"/>
    <w:basedOn w:val="Normal"/>
    <w:next w:val="Normal"/>
    <w:link w:val="TitreCar"/>
    <w:uiPriority w:val="10"/>
    <w:qFormat/>
    <w:rsid w:val="00B400FA"/>
    <w:pPr>
      <w:pBdr>
        <w:bottom w:val="single" w:sz="8" w:space="4" w:color="4F81BD" w:themeColor="accent1"/>
      </w:pBdr>
      <w:spacing w:before="120"/>
      <w:contextualSpacing/>
    </w:pPr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400FA"/>
    <w:rPr>
      <w:rFonts w:ascii="Comic Sans MS" w:eastAsiaTheme="majorEastAsia" w:hAnsi="Comic Sans MS" w:cstheme="majorBidi"/>
      <w:b/>
      <w:spacing w:val="5"/>
      <w:kern w:val="28"/>
      <w:szCs w:val="52"/>
      <w:u w:val="single"/>
    </w:rPr>
  </w:style>
  <w:style w:type="numbering" w:customStyle="1" w:styleId="fiche1">
    <w:name w:val="fiche 1"/>
    <w:uiPriority w:val="99"/>
    <w:rsid w:val="00B400FA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B400F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B400F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00F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00F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00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0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400FA"/>
    <w:pPr>
      <w:ind w:left="720"/>
      <w:contextualSpacing/>
    </w:pPr>
    <w:rPr>
      <w:rFonts w:eastAsia="Times New Roman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2B36"/>
    <w:rPr>
      <w:rFonts w:ascii="Comic Sans MS" w:hAnsi="Comic Sans MS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2B36"/>
    <w:rPr>
      <w:rFonts w:ascii="Comic Sans MS" w:hAnsi="Comic Sans MS"/>
      <w:sz w:val="20"/>
      <w:szCs w:val="20"/>
    </w:rPr>
  </w:style>
  <w:style w:type="paragraph" w:customStyle="1" w:styleId="Fichedetravail">
    <w:name w:val="Fiche de travail"/>
    <w:basedOn w:val="Normal"/>
    <w:qFormat/>
    <w:rsid w:val="008F05BE"/>
    <w:rPr>
      <w:rFonts w:ascii="Comic Sans MS" w:hAnsi="Comic Sans MS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PE\Application%20Data\Microsoft\Templates\bts1_ed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437E-7CA6-4D51-ADC8-C4EFBB80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bts1_eds.dotx</Template>
  <TotalTime>162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Ventelec</vt:lpstr>
    </vt:vector>
  </TitlesOfParts>
  <Company>perso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Ventelec</dc:title>
  <dc:subject/>
  <dc:creator>RIGAUD</dc:creator>
  <cp:keywords>ventelec</cp:keywords>
  <dc:description/>
  <cp:lastModifiedBy> </cp:lastModifiedBy>
  <cp:revision>14</cp:revision>
  <cp:lastPrinted>2009-12-08T13:42:00Z</cp:lastPrinted>
  <dcterms:created xsi:type="dcterms:W3CDTF">2009-11-09T06:50:00Z</dcterms:created>
  <dcterms:modified xsi:type="dcterms:W3CDTF">2012-10-11T06:11:00Z</dcterms:modified>
  <cp:category>EdS bts1</cp:category>
</cp:coreProperties>
</file>