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1" w:rsidRPr="00B52B36" w:rsidRDefault="005E792B" w:rsidP="00B52B36">
      <w:pPr>
        <w:jc w:val="center"/>
        <w:rPr>
          <w:rFonts w:ascii="Comic Sans MS" w:hAnsi="Comic Sans MS"/>
          <w:b/>
        </w:rPr>
      </w:pPr>
      <w:r w:rsidRPr="00B52B36">
        <w:rPr>
          <w:rFonts w:ascii="Comic Sans MS" w:hAnsi="Comic Sans MS"/>
          <w:b/>
        </w:rPr>
        <w:t xml:space="preserve">Fiche de </w:t>
      </w:r>
      <w:r w:rsidR="00B52B36" w:rsidRPr="00B52B36">
        <w:rPr>
          <w:rFonts w:ascii="Comic Sans MS" w:hAnsi="Comic Sans MS"/>
          <w:b/>
        </w:rPr>
        <w:t>présentation</w:t>
      </w:r>
    </w:p>
    <w:p w:rsidR="005E792B" w:rsidRPr="005E792B" w:rsidRDefault="004D48E9" w:rsidP="005E296C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156210</wp:posOffset>
            </wp:positionV>
            <wp:extent cx="2631440" cy="1974215"/>
            <wp:effectExtent l="19050" t="19050" r="16510" b="26035"/>
            <wp:wrapTight wrapText="bothSides">
              <wp:wrapPolygon edited="0">
                <wp:start x="-156" y="-208"/>
                <wp:lineTo x="-156" y="21885"/>
                <wp:lineTo x="21736" y="21885"/>
                <wp:lineTo x="21736" y="-208"/>
                <wp:lineTo x="-156" y="-20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74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92B" w:rsidRPr="005E792B" w:rsidRDefault="005E792B" w:rsidP="00B52B36">
      <w:pPr>
        <w:pStyle w:val="Titre1"/>
      </w:pPr>
      <w:r w:rsidRPr="005E792B">
        <w:t>RÉFÉRENTIEL</w:t>
      </w: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b/>
          <w:bCs/>
          <w:sz w:val="20"/>
          <w:u w:val="single"/>
        </w:rPr>
        <w:t>Fonction 5 : ESSAI - MISE EN SERVICE - CONTRÔLE</w:t>
      </w: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  <w:r w:rsidRPr="005E792B">
        <w:rPr>
          <w:rFonts w:ascii="Comic Sans MS" w:hAnsi="Comic Sans MS"/>
          <w:b/>
          <w:bCs/>
          <w:i/>
          <w:iCs/>
          <w:sz w:val="20"/>
        </w:rPr>
        <w:t xml:space="preserve"> </w:t>
      </w:r>
      <w:r w:rsidRPr="005E792B">
        <w:rPr>
          <w:rFonts w:ascii="Comic Sans MS" w:hAnsi="Comic Sans MS"/>
          <w:b/>
          <w:bCs/>
          <w:i/>
          <w:iCs/>
          <w:sz w:val="20"/>
          <w:u w:val="single"/>
        </w:rPr>
        <w:t>Tâche 5.1 :</w:t>
      </w:r>
      <w:r w:rsidRPr="005E792B">
        <w:rPr>
          <w:rFonts w:ascii="Comic Sans MS" w:hAnsi="Comic Sans MS"/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C01 : </w:t>
      </w:r>
      <w:r w:rsidR="005E792B" w:rsidRPr="005E792B">
        <w:rPr>
          <w:rFonts w:ascii="Comic Sans MS" w:hAnsi="Comic Sans MS"/>
          <w:sz w:val="20"/>
        </w:rPr>
        <w:t>Analyser un dossier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C17 : </w:t>
      </w:r>
      <w:r w:rsidR="005E792B" w:rsidRPr="005E792B">
        <w:rPr>
          <w:rFonts w:ascii="Comic Sans MS" w:hAnsi="Comic Sans MS"/>
          <w:sz w:val="20"/>
        </w:rPr>
        <w:t>Mettre en œuvre des moyens de mesurage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C18 : </w:t>
      </w:r>
      <w:r w:rsidR="005E792B" w:rsidRPr="005E792B">
        <w:rPr>
          <w:rFonts w:ascii="Comic Sans MS" w:hAnsi="Comic Sans MS"/>
          <w:sz w:val="20"/>
        </w:rPr>
        <w:t>Interpréter des indicateurs, des résultats de mesure et d’essais</w:t>
      </w:r>
    </w:p>
    <w:p w:rsidR="005E792B" w:rsidRPr="005E792B" w:rsidRDefault="005E792B" w:rsidP="005E792B">
      <w:pPr>
        <w:rPr>
          <w:rFonts w:ascii="Comic Sans MS" w:hAnsi="Comic Sans MS"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  <w:r w:rsidRPr="005E792B">
        <w:rPr>
          <w:rFonts w:ascii="Comic Sans MS" w:hAnsi="Comic Sans MS"/>
          <w:b/>
          <w:bCs/>
          <w:i/>
          <w:iCs/>
          <w:sz w:val="20"/>
          <w:u w:val="single"/>
        </w:rPr>
        <w:t>Tâche 5.3 :</w:t>
      </w:r>
      <w:r w:rsidRPr="005E792B">
        <w:rPr>
          <w:rFonts w:ascii="Comic Sans MS" w:hAnsi="Comic Sans MS"/>
          <w:b/>
          <w:bCs/>
          <w:i/>
          <w:iCs/>
          <w:sz w:val="20"/>
        </w:rPr>
        <w:t xml:space="preserve"> Réaliser les essais et les mesures nécessaires à la qualification d’un</w:t>
      </w:r>
      <w:r>
        <w:rPr>
          <w:rFonts w:ascii="Comic Sans MS" w:hAnsi="Comic Sans MS"/>
          <w:b/>
          <w:bCs/>
          <w:i/>
          <w:iCs/>
          <w:sz w:val="20"/>
        </w:rPr>
        <w:t xml:space="preserve"> </w:t>
      </w:r>
      <w:r w:rsidRPr="005E792B">
        <w:rPr>
          <w:rFonts w:ascii="Comic Sans MS" w:hAnsi="Comic Sans MS"/>
          <w:b/>
          <w:bCs/>
          <w:i/>
          <w:iCs/>
          <w:sz w:val="20"/>
        </w:rPr>
        <w:t>ouvrage, d’un équipement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C04 : </w:t>
      </w:r>
      <w:r w:rsidR="005E792B" w:rsidRPr="005E792B">
        <w:rPr>
          <w:rFonts w:ascii="Comic Sans MS" w:hAnsi="Comic Sans MS"/>
          <w:sz w:val="20"/>
        </w:rPr>
        <w:t>Rédiger un document de synthèse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C17 : </w:t>
      </w:r>
      <w:r w:rsidR="005E792B" w:rsidRPr="005E792B">
        <w:rPr>
          <w:rFonts w:ascii="Comic Sans MS" w:hAnsi="Comic Sans MS"/>
          <w:sz w:val="20"/>
        </w:rPr>
        <w:t>Mettre en œuvre des moyens de mesurage</w:t>
      </w:r>
    </w:p>
    <w:p w:rsidR="005E792B" w:rsidRPr="005E792B" w:rsidRDefault="00CD605C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 w:rsidRPr="005E792B">
        <w:rPr>
          <w:rFonts w:ascii="Comic Sans MS" w:hAnsi="Comic Sans MS"/>
          <w:sz w:val="20"/>
        </w:rPr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C18 : </w:t>
      </w:r>
      <w:r w:rsidR="005E792B" w:rsidRPr="005E792B">
        <w:rPr>
          <w:rFonts w:ascii="Comic Sans MS" w:hAnsi="Comic Sans MS"/>
          <w:sz w:val="20"/>
        </w:rPr>
        <w:t>Interpréter des indicateurs, des résultats de mesure et d’essais</w:t>
      </w:r>
    </w:p>
    <w:p w:rsidR="005E792B" w:rsidRDefault="00B52B36" w:rsidP="005E296C">
      <w:r>
        <w:tab/>
      </w: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</w:rPr>
      </w:pPr>
    </w:p>
    <w:p w:rsidR="00B52B36" w:rsidRPr="00B52B36" w:rsidRDefault="00B52B36" w:rsidP="00B52B36">
      <w:pPr>
        <w:pStyle w:val="Titre1"/>
      </w:pPr>
      <w:r w:rsidRPr="00B52B36">
        <w:t>DONNÉES DISPONIBLES POUR RÉALISER LA TÂCHE</w:t>
      </w:r>
    </w:p>
    <w:p w:rsidR="00B52B36" w:rsidRPr="00B52B36" w:rsidRDefault="00B52B36" w:rsidP="00B52B36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Extrait d’un Cahier des charges</w:t>
      </w:r>
    </w:p>
    <w:p w:rsidR="00B52B36" w:rsidRDefault="00B52B36" w:rsidP="00B52B36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Données techniques des fournisseurs (catalogues constructeur)</w:t>
      </w:r>
    </w:p>
    <w:p w:rsidR="001040CB" w:rsidRDefault="001040CB" w:rsidP="00B52B36">
      <w:pPr>
        <w:numPr>
          <w:ilvl w:val="0"/>
          <w:numId w:val="1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Cours de physique :</w:t>
      </w:r>
    </w:p>
    <w:p w:rsidR="001040CB" w:rsidRDefault="001040CB" w:rsidP="001040CB">
      <w:pPr>
        <w:numPr>
          <w:ilvl w:val="2"/>
          <w:numId w:val="1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Energie : </w:t>
      </w:r>
      <w:hyperlink r:id="rId9" w:history="1">
        <w:r w:rsidRPr="001040CB">
          <w:rPr>
            <w:rStyle w:val="Lienhypertexte"/>
            <w:rFonts w:ascii="Comic Sans MS" w:hAnsi="Comic Sans MS"/>
            <w:sz w:val="20"/>
          </w:rPr>
          <w:t>http://physique.vije.net/BTS/index.php?page=energie</w:t>
        </w:r>
      </w:hyperlink>
    </w:p>
    <w:p w:rsidR="001040CB" w:rsidRPr="001040CB" w:rsidRDefault="001040CB" w:rsidP="001040CB">
      <w:pPr>
        <w:numPr>
          <w:ilvl w:val="2"/>
          <w:numId w:val="12"/>
        </w:numPr>
        <w:rPr>
          <w:rFonts w:ascii="Comic Sans MS" w:hAnsi="Comic Sans MS"/>
          <w:sz w:val="20"/>
          <w:lang w:val="en-US"/>
        </w:rPr>
      </w:pPr>
      <w:r w:rsidRPr="001040CB">
        <w:rPr>
          <w:rFonts w:ascii="Comic Sans MS" w:hAnsi="Comic Sans MS"/>
          <w:sz w:val="20"/>
          <w:lang w:val="en-US"/>
        </w:rPr>
        <w:t xml:space="preserve">Electrothermie : </w:t>
      </w:r>
      <w:hyperlink r:id="rId10" w:history="1">
        <w:r w:rsidRPr="001040CB">
          <w:rPr>
            <w:rStyle w:val="Lienhypertexte"/>
            <w:rFonts w:ascii="Comic Sans MS" w:hAnsi="Comic Sans MS"/>
            <w:sz w:val="20"/>
            <w:lang w:val="en-US"/>
          </w:rPr>
          <w:t>http://physique.vije.net/BTS/index.php?page=electrothermie</w:t>
        </w:r>
      </w:hyperlink>
    </w:p>
    <w:p w:rsidR="00B52B36" w:rsidRPr="001040CB" w:rsidRDefault="00B52B36" w:rsidP="00B52B36">
      <w:pPr>
        <w:rPr>
          <w:rFonts w:ascii="Comic Sans MS" w:hAnsi="Comic Sans MS"/>
          <w:b/>
          <w:bCs/>
          <w:sz w:val="20"/>
          <w:lang w:val="en-US"/>
        </w:rPr>
      </w:pPr>
    </w:p>
    <w:p w:rsidR="00B52B36" w:rsidRPr="00B52B36" w:rsidRDefault="00B52B36" w:rsidP="00B52B36">
      <w:pPr>
        <w:pStyle w:val="Titre1"/>
      </w:pPr>
      <w:r w:rsidRPr="00B52B36">
        <w:t>SITUATION DE TRAVAIL</w:t>
      </w: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  <w:r w:rsidRPr="00B52B36">
        <w:rPr>
          <w:rFonts w:ascii="Comic Sans MS" w:hAnsi="Comic Sans MS"/>
          <w:b/>
          <w:sz w:val="20"/>
        </w:rPr>
        <w:t>- Mise en service d’un équipement industriel</w:t>
      </w: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  <w:r w:rsidRPr="00B52B36">
        <w:rPr>
          <w:rFonts w:ascii="Comic Sans MS" w:hAnsi="Comic Sans MS"/>
          <w:b/>
          <w:sz w:val="20"/>
        </w:rPr>
        <w:t>- Vérification des performances des matériels installés.</w:t>
      </w: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b/>
          <w:sz w:val="20"/>
        </w:rPr>
        <w:t>- Durée :</w:t>
      </w:r>
      <w:r w:rsidRPr="00B52B36">
        <w:rPr>
          <w:rFonts w:ascii="Comic Sans MS" w:hAnsi="Comic Sans MS"/>
          <w:sz w:val="20"/>
        </w:rPr>
        <w:t xml:space="preserve"> 4 heures.    </w:t>
      </w:r>
    </w:p>
    <w:p w:rsidR="00B52B36" w:rsidRPr="00B52B36" w:rsidRDefault="00B52B36" w:rsidP="00B52B36">
      <w:pPr>
        <w:rPr>
          <w:rFonts w:ascii="Comic Sans MS" w:hAnsi="Comic Sans MS"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b/>
          <w:sz w:val="20"/>
        </w:rPr>
        <w:t>- Matériel :</w:t>
      </w:r>
    </w:p>
    <w:p w:rsidR="00B52B36" w:rsidRPr="00B52B36" w:rsidRDefault="00B52B36" w:rsidP="00B52B36">
      <w:pPr>
        <w:numPr>
          <w:ilvl w:val="0"/>
          <w:numId w:val="14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Appareillage</w:t>
      </w:r>
      <w:r w:rsidR="00DD0D9C">
        <w:rPr>
          <w:rFonts w:ascii="Comic Sans MS" w:hAnsi="Comic Sans MS"/>
          <w:sz w:val="20"/>
        </w:rPr>
        <w:t>s</w:t>
      </w:r>
      <w:r w:rsidRPr="00B52B36">
        <w:rPr>
          <w:rFonts w:ascii="Comic Sans MS" w:hAnsi="Comic Sans MS"/>
          <w:sz w:val="20"/>
        </w:rPr>
        <w:t xml:space="preserve"> de mesurage judicieusement choisi.</w:t>
      </w:r>
    </w:p>
    <w:p w:rsidR="00B52B36" w:rsidRDefault="00B52B36" w:rsidP="00B52B36">
      <w:pPr>
        <w:numPr>
          <w:ilvl w:val="0"/>
          <w:numId w:val="1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Système </w:t>
      </w:r>
      <w:r w:rsidR="007B6825">
        <w:rPr>
          <w:rFonts w:ascii="Comic Sans MS" w:hAnsi="Comic Sans MS"/>
          <w:sz w:val="20"/>
        </w:rPr>
        <w:t>HYDROTHERM</w:t>
      </w:r>
    </w:p>
    <w:p w:rsidR="001C263B" w:rsidRPr="00B52B36" w:rsidRDefault="001C263B" w:rsidP="00B52B36">
      <w:pPr>
        <w:numPr>
          <w:ilvl w:val="0"/>
          <w:numId w:val="1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Vous pouvez utiliser le logiciel SX DMM et le multimètre MX553 pour faire la mesure de température.</w:t>
      </w:r>
    </w:p>
    <w:p w:rsidR="00B52B36" w:rsidRPr="00B52B36" w:rsidRDefault="00B52B36" w:rsidP="00B52B36">
      <w:pPr>
        <w:rPr>
          <w:rFonts w:ascii="Comic Sans MS" w:hAnsi="Comic Sans MS"/>
          <w:sz w:val="20"/>
        </w:rPr>
      </w:pPr>
    </w:p>
    <w:p w:rsidR="00B52B36" w:rsidRPr="001C263B" w:rsidRDefault="001C263B" w:rsidP="00B52B3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C263B">
        <w:rPr>
          <w:rFonts w:ascii="Comic Sans MS" w:hAnsi="Comic Sans MS"/>
          <w:b/>
          <w:bCs/>
          <w:sz w:val="24"/>
          <w:szCs w:val="24"/>
          <w:u w:val="single"/>
        </w:rPr>
        <w:t>Remarques : lancer les mesures dés la première heure</w:t>
      </w:r>
    </w:p>
    <w:p w:rsidR="001C263B" w:rsidRPr="00B52B36" w:rsidRDefault="001C263B" w:rsidP="00B52B36">
      <w:pPr>
        <w:rPr>
          <w:rFonts w:ascii="Comic Sans MS" w:hAnsi="Comic Sans MS"/>
          <w:b/>
          <w:bCs/>
          <w:sz w:val="20"/>
          <w:u w:val="single"/>
        </w:rPr>
      </w:pPr>
    </w:p>
    <w:p w:rsidR="00B52B36" w:rsidRPr="00092097" w:rsidRDefault="00B52B36" w:rsidP="00B52B36">
      <w:pPr>
        <w:pStyle w:val="Titre1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Situation problème :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>Vous êtes technicien de maintenance dans une entreprise, votre société vient de faire l’acquisition de  nouvelles machines.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On vous demande d’effectuer la réception et la mise en service </w:t>
      </w:r>
      <w:r w:rsidR="00DD0D9C">
        <w:rPr>
          <w:rFonts w:ascii="Comic Sans MS" w:hAnsi="Comic Sans MS"/>
          <w:sz w:val="20"/>
        </w:rPr>
        <w:t>du système afin de vérifier ses consommations énergétiques et son comportement.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pStyle w:val="Titre1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Cahier des charges (extrait) :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565D41">
      <w:pPr>
        <w:pStyle w:val="Titre2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ENNONCE DU BESOIN :</w:t>
      </w:r>
    </w:p>
    <w:p w:rsidR="00565D41" w:rsidRPr="00092097" w:rsidRDefault="00565D41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A qui le produit rend-il service ?              </w:t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  <w:t>Sur quoi le produit agit-il ?</w:t>
      </w: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4pt;margin-top:4.55pt;width:161.9pt;height:42.7pt;z-index:251665408">
            <v:textbox style="mso-next-textbox:#_x0000_s1039">
              <w:txbxContent>
                <w:p w:rsidR="00B52B36" w:rsidRPr="00DD0D9C" w:rsidRDefault="00B52B36" w:rsidP="00B52B36">
                  <w:pPr>
                    <w:pStyle w:val="Notedefin"/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DD0D9C">
                    <w:rPr>
                      <w:b/>
                      <w:color w:val="008000"/>
                      <w:sz w:val="16"/>
                      <w:szCs w:val="16"/>
                    </w:rPr>
                    <w:t xml:space="preserve">Nouveau dispositif </w:t>
                  </w:r>
                  <w:r w:rsidR="00DD0D9C" w:rsidRPr="00DD0D9C">
                    <w:rPr>
                      <w:b/>
                      <w:color w:val="008000"/>
                      <w:sz w:val="16"/>
                      <w:szCs w:val="16"/>
                    </w:rPr>
                    <w:t xml:space="preserve">de </w:t>
                  </w:r>
                  <w:r w:rsidR="00DD0D9C">
                    <w:rPr>
                      <w:b/>
                      <w:color w:val="008000"/>
                      <w:sz w:val="16"/>
                      <w:szCs w:val="16"/>
                    </w:rPr>
                    <w:t>t</w:t>
                  </w:r>
                  <w:r w:rsidR="00DD0D9C" w:rsidRPr="00DD0D9C">
                    <w:rPr>
                      <w:b/>
                      <w:color w:val="008000"/>
                      <w:sz w:val="16"/>
                      <w:szCs w:val="16"/>
                    </w:rPr>
                    <w:t>raitement de pièce</w:t>
                  </w:r>
                  <w:r w:rsidR="00DD0D9C">
                    <w:rPr>
                      <w:b/>
                      <w:color w:val="008000"/>
                      <w:sz w:val="16"/>
                      <w:szCs w:val="16"/>
                    </w:rPr>
                    <w:t>s</w:t>
                  </w:r>
                  <w:r w:rsidR="00DD0D9C" w:rsidRPr="00DD0D9C">
                    <w:rPr>
                      <w:b/>
                      <w:color w:val="008000"/>
                      <w:sz w:val="16"/>
                      <w:szCs w:val="16"/>
                    </w:rPr>
                    <w:t xml:space="preserve"> métalliques contre la corrosion</w:t>
                  </w:r>
                </w:p>
              </w:txbxContent>
            </v:textbox>
          </v:shape>
        </w:pict>
      </w:r>
      <w:r w:rsidRPr="00CD605C">
        <w:rPr>
          <w:rFonts w:ascii="Comic Sans MS" w:hAnsi="Comic Sans MS"/>
          <w:b/>
          <w:bCs/>
          <w:sz w:val="20"/>
          <w:u w:val="single"/>
        </w:rPr>
        <w:pict>
          <v:shape id="_x0000_s1036" type="#_x0000_t202" style="position:absolute;margin-left:42.55pt;margin-top:5.35pt;width:172.25pt;height:41.9pt;z-index:251662336">
            <v:textbox style="mso-next-textbox:#_x0000_s1036" inset=".5mm,,.5mm">
              <w:txbxContent>
                <w:p w:rsidR="00B52B36" w:rsidRPr="00DD597D" w:rsidRDefault="00B52B36" w:rsidP="00B52B36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Atelier de production d’une l’entreprise 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336.55pt;margin-top:9.3pt;width:80.75pt;height:41pt;rotation:180;flip:y;z-index:251666432" o:connectortype="elbow" adj="-321,194663,-126791" strokeweight="1.5pt">
            <v:stroke endarrow="block"/>
          </v:shape>
        </w:pict>
      </w:r>
      <w:r>
        <w:rPr>
          <w:rFonts w:ascii="Comic Sans MS" w:hAnsi="Comic Sans MS"/>
          <w:sz w:val="20"/>
        </w:rPr>
        <w:pict>
          <v:shape id="_x0000_s1041" type="#_x0000_t34" style="position:absolute;margin-left:115.8pt;margin-top:9.45pt;width:99pt;height:40.85pt;z-index:251667456" o:connectortype="elbow" adj="-218,-206033,-37636" strokeweight="1.5pt">
            <v:stroke endarrow="block"/>
          </v:shape>
        </w:pict>
      </w: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oval id="_x0000_s1034" style="position:absolute;margin-left:215.7pt;margin-top:1.9pt;width:120.85pt;height:64.95pt;z-index:251660288" fillcolor="#cff"/>
        </w:pict>
      </w: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 id="_x0000_s1035" type="#_x0000_t202" style="position:absolute;margin-left:212.45pt;margin-top:2.45pt;width:127.3pt;height:52.5pt;z-index:251661312" filled="f" stroked="f">
            <v:textbox style="mso-next-textbox:#_x0000_s1035">
              <w:txbxContent>
                <w:p w:rsidR="00B52B36" w:rsidRPr="001C263B" w:rsidRDefault="00B52B36" w:rsidP="00B52B36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1C263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Caractéristiques </w:t>
                  </w:r>
                  <w:r w:rsidR="00DD0D9C" w:rsidRPr="001C263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électrique de l’actionneur R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line id="_x0000_s1038" style="position:absolute;z-index:251664384" from="276.25pt,3.65pt" to="277.05pt,29.65pt" strokeweight="3pt">
            <v:stroke endarrow="block"/>
          </v:lin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CD605C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 id="_x0000_s1037" type="#_x0000_t202" style="position:absolute;margin-left:180.75pt;margin-top:4.35pt;width:199.1pt;height:41.75pt;z-index:251663360">
            <v:textbox style="mso-next-textbox:#_x0000_s1037">
              <w:txbxContent>
                <w:p w:rsidR="00B52B36" w:rsidRPr="001C263B" w:rsidRDefault="00B52B36" w:rsidP="00B52B36">
                  <w:pPr>
                    <w:jc w:val="center"/>
                    <w:rPr>
                      <w:rFonts w:ascii="Comic Sans MS" w:hAnsi="Comic Sans MS"/>
                      <w:b/>
                      <w:color w:val="FF00FF"/>
                      <w:szCs w:val="22"/>
                    </w:rPr>
                  </w:pPr>
                  <w:r w:rsidRPr="001C263B">
                    <w:rPr>
                      <w:rFonts w:ascii="Comic Sans MS" w:hAnsi="Comic Sans MS"/>
                      <w:b/>
                      <w:color w:val="FF00FF"/>
                      <w:szCs w:val="22"/>
                    </w:rPr>
                    <w:t xml:space="preserve">Création  </w:t>
                  </w:r>
                  <w:r w:rsidR="00DD0D9C" w:rsidRPr="001C263B">
                    <w:rPr>
                      <w:rFonts w:ascii="Comic Sans MS" w:hAnsi="Comic Sans MS"/>
                      <w:b/>
                      <w:color w:val="FF00FF"/>
                      <w:szCs w:val="22"/>
                    </w:rPr>
                    <w:t>d’une nouvelle ligne d’électro zingage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jc w:val="center"/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  <w:t>Dans quel but ce produit existe-t-il ?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565D41">
      <w:pPr>
        <w:pStyle w:val="Titre2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LE CONTEXTE DE LA DEMANDE, LES OBJECTIFS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DD0D9C" w:rsidRPr="00092097" w:rsidRDefault="00DD0D9C" w:rsidP="00DD0D9C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>Mettre en service.</w:t>
      </w:r>
    </w:p>
    <w:p w:rsidR="00B52B36" w:rsidRPr="00092097" w:rsidRDefault="00B52B36" w:rsidP="00B52B36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Réaliser </w:t>
      </w:r>
      <w:r w:rsidR="00565D41" w:rsidRPr="00092097">
        <w:rPr>
          <w:rFonts w:ascii="Comic Sans MS" w:hAnsi="Comic Sans MS"/>
          <w:sz w:val="20"/>
        </w:rPr>
        <w:t xml:space="preserve">un bilan </w:t>
      </w:r>
      <w:r w:rsidR="005C1AAF">
        <w:rPr>
          <w:rFonts w:ascii="Comic Sans MS" w:hAnsi="Comic Sans MS"/>
          <w:sz w:val="20"/>
        </w:rPr>
        <w:t>énergétique</w:t>
      </w:r>
      <w:r w:rsidR="00565D41" w:rsidRPr="00092097">
        <w:rPr>
          <w:rFonts w:ascii="Comic Sans MS" w:hAnsi="Comic Sans MS"/>
          <w:sz w:val="20"/>
        </w:rPr>
        <w:t xml:space="preserve"> de la machine</w:t>
      </w:r>
      <w:r w:rsidR="005C1AAF">
        <w:rPr>
          <w:rFonts w:ascii="Comic Sans MS" w:hAnsi="Comic Sans MS"/>
          <w:sz w:val="20"/>
        </w:rPr>
        <w:t xml:space="preserve"> pour les différentes phases de fonctionnement</w:t>
      </w:r>
      <w:r w:rsidR="00565D41" w:rsidRPr="00092097">
        <w:rPr>
          <w:rFonts w:ascii="Comic Sans MS" w:hAnsi="Comic Sans MS"/>
          <w:sz w:val="20"/>
        </w:rPr>
        <w:t>.</w:t>
      </w:r>
    </w:p>
    <w:p w:rsidR="00B52B36" w:rsidRPr="00092097" w:rsidRDefault="00B52B36" w:rsidP="00B52B36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>Vérifier le fonctionnement par des mesurages pertinents.</w:t>
      </w:r>
    </w:p>
    <w:p w:rsidR="00B52B36" w:rsidRPr="00092097" w:rsidRDefault="00565D41" w:rsidP="00B52B36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Caractériser </w:t>
      </w:r>
      <w:r w:rsidR="00022F9B">
        <w:rPr>
          <w:rFonts w:ascii="Comic Sans MS" w:hAnsi="Comic Sans MS"/>
          <w:sz w:val="20"/>
        </w:rPr>
        <w:t>le mode d’échange de chaleur entre le thermoplongeur, le bac de traitement de surface et l’extérieur</w:t>
      </w:r>
      <w:r w:rsidR="005C1AAF">
        <w:rPr>
          <w:rFonts w:ascii="Comic Sans MS" w:hAnsi="Comic Sans MS"/>
          <w:sz w:val="20"/>
        </w:rPr>
        <w:t>.</w:t>
      </w:r>
    </w:p>
    <w:p w:rsidR="00B52B36" w:rsidRPr="00092097" w:rsidRDefault="00B52B36" w:rsidP="00B52B36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Exposer un compte-rendu (écrit/oral ?) des résultats des activités. </w:t>
      </w:r>
    </w:p>
    <w:p w:rsidR="00565D41" w:rsidRPr="00092097" w:rsidRDefault="00565D41" w:rsidP="005E296C">
      <w:pPr>
        <w:rPr>
          <w:rFonts w:ascii="Comic Sans MS" w:hAnsi="Comic Sans MS"/>
          <w:sz w:val="20"/>
        </w:rPr>
        <w:sectPr w:rsidR="00565D41" w:rsidRPr="00092097" w:rsidSect="002652F3">
          <w:headerReference w:type="default" r:id="rId11"/>
          <w:footerReference w:type="default" r:id="rId12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B52B36" w:rsidRP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092097">
        <w:rPr>
          <w:rFonts w:ascii="Comic Sans MS" w:hAnsi="Comic Sans MS"/>
          <w:szCs w:val="22"/>
        </w:rPr>
        <w:lastRenderedPageBreak/>
        <w:t>Fiche de travail N°1</w:t>
      </w:r>
    </w:p>
    <w:p w:rsidR="00092097" w:rsidRP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092097" w:rsidRPr="00092097" w:rsidRDefault="005C1AAF" w:rsidP="00092097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Pré étude</w:t>
      </w:r>
    </w:p>
    <w:p w:rsid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092097" w:rsidRPr="00092097" w:rsidRDefault="00092097" w:rsidP="00092097">
      <w:pPr>
        <w:rPr>
          <w:rFonts w:ascii="Comic Sans MS" w:hAnsi="Comic Sans MS"/>
          <w:szCs w:val="22"/>
        </w:rPr>
      </w:pPr>
    </w:p>
    <w:p w:rsidR="005C1AAF" w:rsidRDefault="005C1AAF" w:rsidP="00092097">
      <w:pPr>
        <w:pStyle w:val="Paragraphedeliste"/>
        <w:numPr>
          <w:ilvl w:val="1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Donner la fonction d’usage de la machine</w:t>
      </w:r>
      <w:r w:rsidR="00194E6D">
        <w:rPr>
          <w:rFonts w:ascii="Comic Sans MS" w:hAnsi="Comic Sans MS"/>
          <w:szCs w:val="22"/>
        </w:rPr>
        <w:t>.</w:t>
      </w:r>
    </w:p>
    <w:p w:rsidR="005C1AAF" w:rsidRPr="005C1AAF" w:rsidRDefault="005C1AAF" w:rsidP="005C1AAF">
      <w:pPr>
        <w:rPr>
          <w:rFonts w:ascii="Comic Sans MS" w:hAnsi="Comic Sans MS"/>
          <w:szCs w:val="22"/>
        </w:rPr>
      </w:pPr>
    </w:p>
    <w:p w:rsidR="00092097" w:rsidRDefault="005C1AAF" w:rsidP="00194E6D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Réaliser une a</w:t>
      </w:r>
      <w:r w:rsidR="00022F9B">
        <w:rPr>
          <w:rFonts w:ascii="Comic Sans MS" w:hAnsi="Comic Sans MS"/>
          <w:szCs w:val="22"/>
        </w:rPr>
        <w:t>nalyse fonctionnelle du système</w:t>
      </w:r>
      <w:r w:rsidR="00194E6D">
        <w:rPr>
          <w:rFonts w:ascii="Comic Sans MS" w:hAnsi="Comic Sans MS"/>
          <w:szCs w:val="22"/>
        </w:rPr>
        <w:t xml:space="preserve"> en donnant les principales grandeurs caractéristiques fournis par la documentation</w:t>
      </w:r>
      <w:r w:rsidR="00DD0D9C">
        <w:rPr>
          <w:rFonts w:ascii="Comic Sans MS" w:hAnsi="Comic Sans MS"/>
          <w:szCs w:val="22"/>
        </w:rPr>
        <w:t xml:space="preserve"> pour une régulation avec thermostat</w:t>
      </w:r>
      <w:r w:rsidR="00092097" w:rsidRPr="00092097">
        <w:rPr>
          <w:rFonts w:ascii="Comic Sans MS" w:hAnsi="Comic Sans MS"/>
          <w:szCs w:val="22"/>
        </w:rPr>
        <w:t>.</w:t>
      </w:r>
    </w:p>
    <w:p w:rsidR="005C1AAF" w:rsidRPr="005C1AAF" w:rsidRDefault="005C1AAF" w:rsidP="005C1AAF">
      <w:pPr>
        <w:rPr>
          <w:rFonts w:ascii="Comic Sans MS" w:hAnsi="Comic Sans MS"/>
          <w:szCs w:val="22"/>
        </w:rPr>
      </w:pPr>
    </w:p>
    <w:p w:rsidR="00092097" w:rsidRDefault="005C1AAF" w:rsidP="005C1AAF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En déduire un diagramme énergétique en détaillant les différentes formes d’énergies mises en jeu</w:t>
      </w:r>
      <w:r w:rsidR="00092097" w:rsidRPr="00092097">
        <w:rPr>
          <w:rFonts w:ascii="Comic Sans MS" w:hAnsi="Comic Sans MS"/>
          <w:szCs w:val="22"/>
        </w:rPr>
        <w:t>.</w:t>
      </w:r>
      <w:r>
        <w:rPr>
          <w:rFonts w:ascii="Comic Sans MS" w:hAnsi="Comic Sans MS"/>
          <w:szCs w:val="22"/>
        </w:rPr>
        <w:t xml:space="preserve"> A partir des documents ressources fournis, vous indiquerez dans chacun des cadres relatifs à chacun des organes, les valeurs des grandeurs que vous jugerez pertinentes.</w:t>
      </w:r>
    </w:p>
    <w:p w:rsidR="008608F8" w:rsidRDefault="008608F8" w:rsidP="005C1AAF">
      <w:pPr>
        <w:jc w:val="both"/>
        <w:rPr>
          <w:rFonts w:ascii="Comic Sans MS" w:hAnsi="Comic Sans MS"/>
          <w:szCs w:val="22"/>
        </w:rPr>
      </w:pPr>
    </w:p>
    <w:p w:rsidR="008608F8" w:rsidRPr="005C1AAF" w:rsidRDefault="008608F8" w:rsidP="008608F8">
      <w:pPr>
        <w:jc w:val="both"/>
        <w:rPr>
          <w:rFonts w:ascii="Comic Sans MS" w:hAnsi="Comic Sans MS"/>
          <w:szCs w:val="22"/>
        </w:rPr>
      </w:pPr>
    </w:p>
    <w:p w:rsidR="008608F8" w:rsidRDefault="008608F8" w:rsidP="00860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E92380">
        <w:rPr>
          <w:rFonts w:ascii="Comic Sans MS" w:hAnsi="Comic Sans MS"/>
          <w:szCs w:val="22"/>
        </w:rPr>
        <w:t>Fiche de travail N°2</w:t>
      </w:r>
    </w:p>
    <w:p w:rsidR="008608F8" w:rsidRPr="00E92380" w:rsidRDefault="008608F8" w:rsidP="00860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8608F8" w:rsidRPr="00092097" w:rsidRDefault="008608F8" w:rsidP="008608F8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BILAN ENERGETIQUE A VIDE</w:t>
      </w:r>
    </w:p>
    <w:p w:rsidR="008608F8" w:rsidRPr="00092097" w:rsidRDefault="008608F8" w:rsidP="008608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Cs w:val="22"/>
        </w:rPr>
      </w:pPr>
    </w:p>
    <w:p w:rsidR="008608F8" w:rsidRDefault="008608F8" w:rsidP="008608F8">
      <w:pPr>
        <w:rPr>
          <w:rFonts w:ascii="Comic Sans MS" w:hAnsi="Comic Sans MS"/>
          <w:szCs w:val="22"/>
        </w:rPr>
      </w:pPr>
    </w:p>
    <w:p w:rsidR="008608F8" w:rsidRDefault="008608F8" w:rsidP="008608F8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Mesurer la puissance électrique absorbée par le système lorsque celui-ci est sous tension, mais en attente de fonctionnement</w:t>
      </w:r>
      <w:r w:rsidRPr="00092097">
        <w:rPr>
          <w:rFonts w:ascii="Comic Sans MS" w:hAnsi="Comic Sans MS"/>
          <w:szCs w:val="22"/>
        </w:rPr>
        <w:t>.</w:t>
      </w:r>
      <w:r>
        <w:rPr>
          <w:rFonts w:ascii="Comic Sans MS" w:hAnsi="Comic Sans MS"/>
          <w:szCs w:val="22"/>
        </w:rPr>
        <w:t xml:space="preserve"> Calculer l’énergie électrique dépensée pour une heure.</w:t>
      </w:r>
    </w:p>
    <w:p w:rsidR="008608F8" w:rsidRPr="008608F8" w:rsidRDefault="008608F8" w:rsidP="008608F8">
      <w:pPr>
        <w:jc w:val="both"/>
        <w:rPr>
          <w:rFonts w:ascii="Comic Sans MS" w:hAnsi="Comic Sans MS"/>
          <w:szCs w:val="22"/>
        </w:rPr>
      </w:pPr>
    </w:p>
    <w:p w:rsidR="008608F8" w:rsidRPr="00092097" w:rsidRDefault="008608F8" w:rsidP="008608F8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En déduire l’intérêt de la présence d’un sectionnement général du système d’un point de vu énergétique.</w:t>
      </w:r>
    </w:p>
    <w:p w:rsidR="008608F8" w:rsidRPr="00092097" w:rsidRDefault="008608F8" w:rsidP="008608F8">
      <w:pPr>
        <w:rPr>
          <w:rFonts w:ascii="Comic Sans MS" w:hAnsi="Comic Sans MS"/>
          <w:szCs w:val="22"/>
        </w:rPr>
      </w:pPr>
    </w:p>
    <w:p w:rsidR="008608F8" w:rsidRPr="005C1AAF" w:rsidRDefault="008608F8" w:rsidP="005C1AAF">
      <w:pPr>
        <w:jc w:val="both"/>
        <w:rPr>
          <w:rFonts w:ascii="Comic Sans MS" w:hAnsi="Comic Sans MS"/>
          <w:szCs w:val="22"/>
        </w:rPr>
      </w:pPr>
    </w:p>
    <w:p w:rsidR="00E92380" w:rsidRDefault="00092097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E92380">
        <w:rPr>
          <w:rFonts w:ascii="Comic Sans MS" w:hAnsi="Comic Sans MS"/>
          <w:szCs w:val="22"/>
        </w:rPr>
        <w:t>Fiche de travail N°</w:t>
      </w:r>
      <w:r w:rsidR="008608F8">
        <w:rPr>
          <w:rFonts w:ascii="Comic Sans MS" w:hAnsi="Comic Sans MS"/>
          <w:szCs w:val="22"/>
        </w:rPr>
        <w:t>3</w:t>
      </w:r>
    </w:p>
    <w:p w:rsidR="00E92380" w:rsidRPr="00E92380" w:rsidRDefault="00E92380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E92380" w:rsidRPr="00092097" w:rsidRDefault="00022F9B" w:rsidP="00E92380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CHAUFFAGE</w:t>
      </w:r>
      <w:r w:rsidR="006E7B50">
        <w:rPr>
          <w:rFonts w:ascii="Comic Sans MS" w:hAnsi="Comic Sans MS"/>
          <w:szCs w:val="22"/>
        </w:rPr>
        <w:t xml:space="preserve"> ET REFROIDISSEMENT</w:t>
      </w:r>
      <w:r>
        <w:rPr>
          <w:rFonts w:ascii="Comic Sans MS" w:hAnsi="Comic Sans MS"/>
          <w:szCs w:val="22"/>
        </w:rPr>
        <w:t xml:space="preserve"> DU BAIN</w:t>
      </w:r>
    </w:p>
    <w:p w:rsidR="00092097" w:rsidRPr="00092097" w:rsidRDefault="00092097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Cs w:val="22"/>
        </w:rPr>
      </w:pPr>
    </w:p>
    <w:p w:rsidR="00092097" w:rsidRDefault="00092097" w:rsidP="00092097">
      <w:pPr>
        <w:rPr>
          <w:rFonts w:ascii="Comic Sans MS" w:hAnsi="Comic Sans MS"/>
          <w:szCs w:val="22"/>
        </w:rPr>
      </w:pPr>
    </w:p>
    <w:p w:rsidR="001040CB" w:rsidRDefault="001040CB" w:rsidP="001040C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Donnée physique sur les équations de transfert de chaleur dans un système de masse </w:t>
      </w:r>
      <w:r w:rsidRPr="001040C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Comic Sans MS" w:hAnsi="Comic Sans MS"/>
          <w:szCs w:val="22"/>
        </w:rPr>
        <w:t xml:space="preserve"> constitué d’un matériau recevant de l’énergie thermique :</w:t>
      </w:r>
    </w:p>
    <w:p w:rsidR="00815548" w:rsidRDefault="00815548" w:rsidP="001040CB">
      <w:pPr>
        <w:jc w:val="both"/>
        <w:rPr>
          <w:rFonts w:ascii="Comic Sans MS" w:hAnsi="Comic Sans MS"/>
          <w:szCs w:val="22"/>
        </w:rPr>
      </w:pPr>
    </w:p>
    <w:p w:rsidR="001040CB" w:rsidRDefault="001040CB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Le matériau est caractérisé par sa capacité calorifique </w:t>
      </w:r>
      <w:r w:rsidR="00CB40AE">
        <w:rPr>
          <w:rFonts w:ascii="Comic Sans MS" w:hAnsi="Comic Sans MS"/>
          <w:szCs w:val="22"/>
        </w:rPr>
        <w:t>volumique</w:t>
      </w:r>
      <w:r>
        <w:rPr>
          <w:rFonts w:ascii="Comic Sans MS" w:hAnsi="Comic Sans MS"/>
          <w:szCs w:val="22"/>
        </w:rPr>
        <w:t xml:space="preserve"> notée </w:t>
      </w:r>
      <w:r w:rsidRPr="001040CB">
        <w:rPr>
          <w:rFonts w:ascii="Times New Roman" w:hAnsi="Times New Roman" w:cs="Times New Roman"/>
          <w:i/>
          <w:sz w:val="24"/>
          <w:szCs w:val="24"/>
        </w:rPr>
        <w:t>c</w:t>
      </w:r>
      <w:r w:rsidR="00CB40AE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>
        <w:rPr>
          <w:rFonts w:ascii="Comic Sans MS" w:hAnsi="Comic Sans MS"/>
          <w:szCs w:val="22"/>
        </w:rPr>
        <w:t>. Cette grandeur est définie comme la quantité de chaleur (énergie thermique) qu’il faut fournir à 1</w:t>
      </w:r>
      <w:r w:rsidR="00CB40AE">
        <w:rPr>
          <w:rFonts w:ascii="Comic Sans MS" w:hAnsi="Comic Sans MS"/>
          <w:szCs w:val="22"/>
        </w:rPr>
        <w:t xml:space="preserve"> dm</w:t>
      </w:r>
      <w:r w:rsidR="00CB40AE">
        <w:rPr>
          <w:rFonts w:ascii="Comic Sans MS" w:hAnsi="Comic Sans MS"/>
          <w:szCs w:val="22"/>
          <w:vertAlign w:val="superscript"/>
        </w:rPr>
        <w:t>3</w:t>
      </w:r>
      <w:r>
        <w:rPr>
          <w:rFonts w:ascii="Comic Sans MS" w:hAnsi="Comic Sans MS"/>
          <w:szCs w:val="22"/>
        </w:rPr>
        <w:t xml:space="preserve"> de ce matériau pour </w:t>
      </w:r>
      <w:r w:rsidR="00DF27EC">
        <w:rPr>
          <w:rFonts w:ascii="Comic Sans MS" w:hAnsi="Comic Sans MS"/>
          <w:szCs w:val="22"/>
        </w:rPr>
        <w:t>élever</w:t>
      </w:r>
      <w:r>
        <w:rPr>
          <w:rFonts w:ascii="Comic Sans MS" w:hAnsi="Comic Sans MS"/>
          <w:szCs w:val="22"/>
        </w:rPr>
        <w:t xml:space="preserve"> sa température de 1 K.</w:t>
      </w:r>
      <w:r w:rsidR="00DF27EC">
        <w:rPr>
          <w:rFonts w:ascii="Comic Sans MS" w:hAnsi="Comic Sans MS"/>
          <w:szCs w:val="22"/>
        </w:rPr>
        <w:t xml:space="preserve"> Ainsi, si on appelle </w:t>
      </w:r>
      <w:r w:rsidR="00DF27EC" w:rsidRPr="00DF27EC">
        <w:rPr>
          <w:rFonts w:ascii="Times New Roman" w:hAnsi="Times New Roman" w:cs="Times New Roman"/>
          <w:i/>
          <w:sz w:val="24"/>
          <w:szCs w:val="24"/>
        </w:rPr>
        <w:t>dQ</w:t>
      </w:r>
      <w:r w:rsidR="00DF27EC">
        <w:rPr>
          <w:rFonts w:ascii="Comic Sans MS" w:hAnsi="Comic Sans MS"/>
          <w:szCs w:val="22"/>
        </w:rPr>
        <w:t xml:space="preserve"> la quantité de chaleur reçut et </w:t>
      </w:r>
      <w:r w:rsidR="00DF27EC" w:rsidRPr="00DF27EC">
        <w:rPr>
          <w:rFonts w:ascii="Times New Roman" w:hAnsi="Times New Roman" w:cs="Times New Roman"/>
          <w:i/>
          <w:sz w:val="24"/>
          <w:szCs w:val="24"/>
        </w:rPr>
        <w:t>d</w:t>
      </w:r>
      <w:r w:rsidR="00DF27EC">
        <w:rPr>
          <w:rFonts w:ascii="Times New Roman" w:hAnsi="Times New Roman" w:cs="Times New Roman"/>
          <w:i/>
          <w:sz w:val="24"/>
          <w:szCs w:val="24"/>
        </w:rPr>
        <w:t>θ</w:t>
      </w:r>
      <w:r w:rsidR="00DF27EC">
        <w:rPr>
          <w:rFonts w:ascii="Comic Sans MS" w:hAnsi="Comic Sans MS"/>
          <w:szCs w:val="22"/>
        </w:rPr>
        <w:t xml:space="preserve"> l’élévation de température résultante, on obtient l’équation suivante :</w:t>
      </w:r>
    </w:p>
    <w:p w:rsidR="00815548" w:rsidRDefault="00815548" w:rsidP="001040CB">
      <w:pPr>
        <w:ind w:left="567"/>
        <w:jc w:val="both"/>
        <w:rPr>
          <w:rFonts w:ascii="Comic Sans MS" w:hAnsi="Comic Sans MS"/>
          <w:szCs w:val="22"/>
        </w:rPr>
      </w:pPr>
    </w:p>
    <w:p w:rsidR="00DF27EC" w:rsidRDefault="00DF27EC" w:rsidP="00DF27EC">
      <w:pPr>
        <w:ind w:left="567"/>
        <w:jc w:val="center"/>
        <w:rPr>
          <w:rFonts w:ascii="Comic Sans MS" w:hAnsi="Comic Sans MS" w:cs="Times New Roman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dQ = </w:t>
      </w:r>
      <w:r w:rsidR="00CB40A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.c</w:t>
      </w:r>
      <w:r w:rsidR="00CB40AE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27E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7EC">
        <w:rPr>
          <w:rFonts w:ascii="Comic Sans MS" w:hAnsi="Comic Sans MS" w:cs="Times New Roman"/>
          <w:szCs w:val="22"/>
        </w:rPr>
        <w:t>(1)</w:t>
      </w:r>
    </w:p>
    <w:p w:rsidR="00815548" w:rsidRPr="00DF27EC" w:rsidRDefault="00815548" w:rsidP="00DF27E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40AE" w:rsidRPr="00CB40AE" w:rsidRDefault="00CB40AE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Où </w:t>
      </w:r>
      <w:r w:rsidRPr="00CB40A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Comic Sans MS" w:hAnsi="Comic Sans MS"/>
          <w:szCs w:val="22"/>
        </w:rPr>
        <w:t xml:space="preserve"> est le volume occupé par l’objet chauffé en dm</w:t>
      </w:r>
      <w:r>
        <w:rPr>
          <w:rFonts w:ascii="Comic Sans MS" w:hAnsi="Comic Sans MS"/>
          <w:szCs w:val="22"/>
          <w:vertAlign w:val="superscript"/>
        </w:rPr>
        <w:t>3</w:t>
      </w:r>
      <w:r>
        <w:rPr>
          <w:rFonts w:ascii="Comic Sans MS" w:hAnsi="Comic Sans MS"/>
          <w:szCs w:val="22"/>
        </w:rPr>
        <w:t>.</w:t>
      </w:r>
    </w:p>
    <w:p w:rsidR="00DF27EC" w:rsidRDefault="00DF27EC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 xml:space="preserve">On peut simplifier la relation précédente en notant </w:t>
      </w:r>
      <w:r w:rsidRPr="00DF27EC">
        <w:rPr>
          <w:rFonts w:ascii="Times New Roman" w:hAnsi="Times New Roman" w:cs="Times New Roman"/>
          <w:i/>
          <w:sz w:val="24"/>
          <w:szCs w:val="24"/>
        </w:rPr>
        <w:t xml:space="preserve">C = </w:t>
      </w:r>
      <w:r w:rsidR="00CB40AE">
        <w:rPr>
          <w:rFonts w:ascii="Times New Roman" w:hAnsi="Times New Roman" w:cs="Times New Roman"/>
          <w:i/>
          <w:sz w:val="24"/>
          <w:szCs w:val="24"/>
        </w:rPr>
        <w:t>V</w:t>
      </w:r>
      <w:r w:rsidRPr="00DF27EC">
        <w:rPr>
          <w:rFonts w:ascii="Times New Roman" w:hAnsi="Times New Roman" w:cs="Times New Roman"/>
          <w:i/>
          <w:sz w:val="24"/>
          <w:szCs w:val="24"/>
        </w:rPr>
        <w:t>.c</w:t>
      </w:r>
      <w:r w:rsidR="00CB40AE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>
        <w:rPr>
          <w:rFonts w:ascii="Comic Sans MS" w:hAnsi="Comic Sans MS"/>
          <w:szCs w:val="22"/>
        </w:rPr>
        <w:t>, capacité calorifique du matériau. On obtient alors l’équation (1’) :</w:t>
      </w:r>
    </w:p>
    <w:p w:rsidR="00815548" w:rsidRDefault="00815548" w:rsidP="001040CB">
      <w:pPr>
        <w:ind w:left="567"/>
        <w:jc w:val="both"/>
        <w:rPr>
          <w:rFonts w:ascii="Comic Sans MS" w:hAnsi="Comic Sans MS"/>
          <w:szCs w:val="22"/>
        </w:rPr>
      </w:pPr>
    </w:p>
    <w:p w:rsidR="00DF27EC" w:rsidRDefault="00DF27EC" w:rsidP="00DF27EC">
      <w:pPr>
        <w:ind w:left="567"/>
        <w:jc w:val="center"/>
        <w:rPr>
          <w:rFonts w:ascii="Comic Sans MS" w:hAnsi="Comic Sans MS" w:cs="Times New Roman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>dQ = C.</w:t>
      </w:r>
      <w:r w:rsidRPr="00DF27E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7EC">
        <w:rPr>
          <w:rFonts w:ascii="Comic Sans MS" w:hAnsi="Comic Sans MS" w:cs="Times New Roman"/>
          <w:szCs w:val="22"/>
        </w:rPr>
        <w:t>(1</w:t>
      </w:r>
      <w:r>
        <w:rPr>
          <w:rFonts w:ascii="Comic Sans MS" w:hAnsi="Comic Sans MS" w:cs="Times New Roman"/>
          <w:szCs w:val="22"/>
        </w:rPr>
        <w:t>’</w:t>
      </w:r>
      <w:r w:rsidRPr="00DF27EC">
        <w:rPr>
          <w:rFonts w:ascii="Comic Sans MS" w:hAnsi="Comic Sans MS" w:cs="Times New Roman"/>
          <w:szCs w:val="22"/>
        </w:rPr>
        <w:t>)</w:t>
      </w:r>
    </w:p>
    <w:p w:rsidR="00815548" w:rsidRDefault="00815548" w:rsidP="00DF27EC">
      <w:pPr>
        <w:ind w:left="567"/>
        <w:jc w:val="center"/>
        <w:rPr>
          <w:rFonts w:ascii="Comic Sans MS" w:hAnsi="Comic Sans MS"/>
          <w:szCs w:val="22"/>
        </w:rPr>
      </w:pPr>
    </w:p>
    <w:p w:rsidR="00DF27EC" w:rsidRDefault="00DF27EC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Par ailleurs, le système n’étant pas isolé, il échange de la chaleur avec l’extérieur. Soit </w:t>
      </w:r>
      <w:r>
        <w:rPr>
          <w:rFonts w:ascii="Times New Roman" w:hAnsi="Times New Roman" w:cs="Times New Roman"/>
          <w:i/>
          <w:sz w:val="24"/>
          <w:szCs w:val="24"/>
        </w:rPr>
        <w:t>θ</w:t>
      </w:r>
      <w:r>
        <w:rPr>
          <w:rFonts w:ascii="Comic Sans MS" w:hAnsi="Comic Sans MS"/>
          <w:szCs w:val="22"/>
        </w:rPr>
        <w:t xml:space="preserve"> la température du système, </w:t>
      </w:r>
      <w:r>
        <w:rPr>
          <w:rFonts w:ascii="Times New Roman" w:hAnsi="Times New Roman" w:cs="Times New Roman"/>
          <w:i/>
          <w:sz w:val="24"/>
          <w:szCs w:val="24"/>
        </w:rPr>
        <w:t>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>
        <w:rPr>
          <w:rFonts w:ascii="Comic Sans MS" w:hAnsi="Comic Sans MS"/>
          <w:szCs w:val="22"/>
        </w:rPr>
        <w:t xml:space="preserve"> la température de l’air ambiant</w:t>
      </w:r>
      <w:r w:rsidR="00FF2DF5">
        <w:rPr>
          <w:rFonts w:ascii="Comic Sans MS" w:hAnsi="Comic Sans MS"/>
          <w:szCs w:val="22"/>
        </w:rPr>
        <w:t xml:space="preserve"> et</w:t>
      </w:r>
      <w:r>
        <w:rPr>
          <w:rFonts w:ascii="Comic Sans MS" w:hAnsi="Comic Sans MS"/>
          <w:szCs w:val="22"/>
        </w:rPr>
        <w:t xml:space="preserve"> </w:t>
      </w:r>
      <w:r w:rsidRPr="00DF27EC">
        <w:rPr>
          <w:rFonts w:ascii="Times New Roman" w:hAnsi="Times New Roman" w:cs="Times New Roman"/>
          <w:i/>
          <w:sz w:val="24"/>
          <w:szCs w:val="24"/>
        </w:rPr>
        <w:t>P</w:t>
      </w:r>
      <w:r w:rsidRPr="00DF27EC">
        <w:rPr>
          <w:rFonts w:ascii="Times New Roman" w:hAnsi="Times New Roman" w:cs="Times New Roman"/>
          <w:i/>
          <w:sz w:val="24"/>
          <w:szCs w:val="24"/>
          <w:vertAlign w:val="subscript"/>
        </w:rPr>
        <w:t>th</w:t>
      </w:r>
      <w:r>
        <w:rPr>
          <w:rFonts w:ascii="Comic Sans MS" w:hAnsi="Comic Sans MS"/>
          <w:szCs w:val="22"/>
        </w:rPr>
        <w:t xml:space="preserve"> la puissance thermique échangée avec l’extérieur</w:t>
      </w:r>
      <w:r w:rsidR="00FF2DF5">
        <w:rPr>
          <w:rFonts w:ascii="Comic Sans MS" w:hAnsi="Comic Sans MS"/>
          <w:szCs w:val="22"/>
        </w:rPr>
        <w:t>. L’échange thermique est d’autant plus important que la différence de température entre le système est l’air ambiant est importante, ainsi :</w:t>
      </w:r>
    </w:p>
    <w:p w:rsidR="00815548" w:rsidRDefault="00815548" w:rsidP="001040CB">
      <w:pPr>
        <w:ind w:left="567"/>
        <w:jc w:val="both"/>
        <w:rPr>
          <w:rFonts w:ascii="Comic Sans MS" w:hAnsi="Comic Sans MS"/>
          <w:szCs w:val="22"/>
        </w:rPr>
      </w:pPr>
    </w:p>
    <w:p w:rsidR="00FF2DF5" w:rsidRDefault="00FF2DF5" w:rsidP="00FF2DF5">
      <w:pPr>
        <w:ind w:left="567"/>
        <w:jc w:val="center"/>
        <w:rPr>
          <w:rFonts w:ascii="Comic Sans MS" w:hAnsi="Comic Sans MS" w:cs="Times New Roman"/>
          <w:szCs w:val="22"/>
        </w:rPr>
      </w:pPr>
      <w:r w:rsidRPr="00DF27EC">
        <w:rPr>
          <w:rFonts w:ascii="Times New Roman" w:hAnsi="Times New Roman" w:cs="Times New Roman"/>
          <w:i/>
          <w:sz w:val="24"/>
          <w:szCs w:val="24"/>
        </w:rPr>
        <w:t>P</w:t>
      </w:r>
      <w:r w:rsidRPr="00DF27EC">
        <w:rPr>
          <w:rFonts w:ascii="Times New Roman" w:hAnsi="Times New Roman" w:cs="Times New Roman"/>
          <w:i/>
          <w:sz w:val="24"/>
          <w:szCs w:val="24"/>
          <w:vertAlign w:val="sub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θ-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th</m:t>
                </m:r>
              </m:sub>
            </m:sSub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F2DF5">
        <w:rPr>
          <w:rFonts w:ascii="Comic Sans MS" w:hAnsi="Comic Sans MS" w:cs="Times New Roman"/>
          <w:szCs w:val="22"/>
        </w:rPr>
        <w:t>(2)</w:t>
      </w:r>
    </w:p>
    <w:p w:rsidR="00815548" w:rsidRPr="00FF2DF5" w:rsidRDefault="00815548" w:rsidP="00FF2DF5">
      <w:pPr>
        <w:ind w:left="567"/>
        <w:jc w:val="center"/>
        <w:rPr>
          <w:rFonts w:ascii="Comic Sans MS" w:hAnsi="Comic Sans MS"/>
          <w:szCs w:val="22"/>
        </w:rPr>
      </w:pPr>
    </w:p>
    <w:p w:rsidR="00FF2DF5" w:rsidRDefault="00FF2DF5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Où </w:t>
      </w:r>
      <w:r w:rsidRPr="00FF2DF5">
        <w:rPr>
          <w:rFonts w:ascii="Times New Roman" w:hAnsi="Times New Roman" w:cs="Times New Roman"/>
          <w:i/>
          <w:sz w:val="24"/>
          <w:szCs w:val="24"/>
        </w:rPr>
        <w:t>R</w:t>
      </w:r>
      <w:r w:rsidRPr="00FF2DF5">
        <w:rPr>
          <w:rFonts w:ascii="Times New Roman" w:hAnsi="Times New Roman" w:cs="Times New Roman"/>
          <w:i/>
          <w:sz w:val="24"/>
          <w:szCs w:val="24"/>
          <w:vertAlign w:val="subscript"/>
        </w:rPr>
        <w:t>th</w:t>
      </w:r>
      <w:r w:rsidRPr="00FF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mic Sans MS" w:hAnsi="Comic Sans MS"/>
          <w:szCs w:val="22"/>
        </w:rPr>
        <w:t>est appelée la résistance thermique du système.</w:t>
      </w:r>
    </w:p>
    <w:p w:rsidR="00E213FB" w:rsidRDefault="00E213FB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relation (2) n’est valable que si l’on néglige les échanges énergétiques avec l’extérieure autre que par conduction.</w:t>
      </w:r>
    </w:p>
    <w:p w:rsidR="00FF2DF5" w:rsidRDefault="00FF2DF5" w:rsidP="001040CB">
      <w:pPr>
        <w:ind w:left="567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On rappelle que la puissance et l’énergie sont liées par la relation suivante :</w:t>
      </w:r>
    </w:p>
    <w:p w:rsidR="00815548" w:rsidRDefault="00815548" w:rsidP="001040CB">
      <w:pPr>
        <w:ind w:left="567"/>
        <w:jc w:val="both"/>
        <w:rPr>
          <w:rFonts w:ascii="Comic Sans MS" w:hAnsi="Comic Sans MS"/>
          <w:szCs w:val="22"/>
        </w:rPr>
      </w:pPr>
    </w:p>
    <w:p w:rsidR="00FF2DF5" w:rsidRPr="00FF2DF5" w:rsidRDefault="00194E6D" w:rsidP="00FF2DF5">
      <w:pPr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p(t)</w:t>
      </w:r>
      <w:r w:rsidR="00FF2DF5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5D0121">
        <w:rPr>
          <w:rFonts w:ascii="Times New Roman" w:hAnsi="Times New Roman" w:cs="Times New Roman"/>
          <w:i/>
          <w:sz w:val="24"/>
          <w:szCs w:val="24"/>
        </w:rPr>
        <w:tab/>
      </w:r>
      <w:r w:rsidR="005D0121">
        <w:rPr>
          <w:rFonts w:ascii="Times New Roman" w:hAnsi="Times New Roman" w:cs="Times New Roman"/>
          <w:i/>
          <w:sz w:val="24"/>
          <w:szCs w:val="24"/>
        </w:rPr>
        <w:tab/>
      </w:r>
      <w:r w:rsidR="005D0121" w:rsidRPr="00FF2DF5">
        <w:rPr>
          <w:rFonts w:ascii="Comic Sans MS" w:hAnsi="Comic Sans MS" w:cs="Times New Roman"/>
          <w:szCs w:val="22"/>
        </w:rPr>
        <w:t>(</w:t>
      </w:r>
      <w:r w:rsidR="005D0121">
        <w:rPr>
          <w:rFonts w:ascii="Comic Sans MS" w:hAnsi="Comic Sans MS" w:cs="Times New Roman"/>
          <w:szCs w:val="22"/>
        </w:rPr>
        <w:t>3</w:t>
      </w:r>
      <w:r w:rsidR="005D0121" w:rsidRPr="00FF2DF5">
        <w:rPr>
          <w:rFonts w:ascii="Comic Sans MS" w:hAnsi="Comic Sans MS" w:cs="Times New Roman"/>
          <w:szCs w:val="22"/>
        </w:rPr>
        <w:t>)</w:t>
      </w:r>
    </w:p>
    <w:p w:rsidR="001040CB" w:rsidRPr="00092097" w:rsidRDefault="001040CB" w:rsidP="00092097">
      <w:pPr>
        <w:rPr>
          <w:rFonts w:ascii="Comic Sans MS" w:hAnsi="Comic Sans MS"/>
          <w:szCs w:val="22"/>
        </w:rPr>
      </w:pPr>
    </w:p>
    <w:p w:rsidR="00092097" w:rsidRPr="00092097" w:rsidRDefault="00FF2DF5" w:rsidP="00E613CC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Par une analyse dimensionnelle, donner les unités de la capacité calorifique </w:t>
      </w:r>
      <w:r w:rsidR="00CB40AE">
        <w:rPr>
          <w:rFonts w:ascii="Comic Sans MS" w:hAnsi="Comic Sans MS"/>
          <w:szCs w:val="22"/>
        </w:rPr>
        <w:t>volumique</w:t>
      </w:r>
      <w:r>
        <w:rPr>
          <w:rFonts w:ascii="Comic Sans MS" w:hAnsi="Comic Sans MS"/>
          <w:szCs w:val="22"/>
        </w:rPr>
        <w:t>, de la capacité calorifique et de la résistance thermique.</w:t>
      </w:r>
    </w:p>
    <w:p w:rsidR="00092097" w:rsidRPr="00092097" w:rsidRDefault="00092097" w:rsidP="00092097">
      <w:pPr>
        <w:rPr>
          <w:rFonts w:ascii="Comic Sans MS" w:hAnsi="Comic Sans MS"/>
          <w:szCs w:val="22"/>
        </w:rPr>
      </w:pPr>
    </w:p>
    <w:p w:rsidR="00092097" w:rsidRPr="00092097" w:rsidRDefault="005D0121" w:rsidP="00A844DF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En écrivant le principe de conservation de l’énergie et grâce aux équations (1’), (2) et (3), </w:t>
      </w:r>
      <w:r w:rsidR="00194E6D">
        <w:rPr>
          <w:rFonts w:ascii="Comic Sans MS" w:hAnsi="Comic Sans MS"/>
          <w:szCs w:val="22"/>
        </w:rPr>
        <w:t>écrire l’</w:t>
      </w:r>
      <w:r>
        <w:rPr>
          <w:rFonts w:ascii="Comic Sans MS" w:hAnsi="Comic Sans MS"/>
          <w:szCs w:val="22"/>
        </w:rPr>
        <w:t xml:space="preserve">équation différentielle </w:t>
      </w:r>
      <w:r w:rsidR="00194E6D">
        <w:rPr>
          <w:rFonts w:ascii="Comic Sans MS" w:hAnsi="Comic Sans MS"/>
          <w:szCs w:val="22"/>
        </w:rPr>
        <w:t>à laquelle répond le système en fonction de la température et de l’évolution temporelle de la puissance électrique absorbée</w:t>
      </w:r>
      <w:r>
        <w:rPr>
          <w:rFonts w:ascii="Comic Sans MS" w:hAnsi="Comic Sans MS"/>
          <w:szCs w:val="22"/>
        </w:rPr>
        <w:t>.</w:t>
      </w:r>
    </w:p>
    <w:p w:rsidR="00092097" w:rsidRPr="00092097" w:rsidRDefault="00092097" w:rsidP="00092097">
      <w:pPr>
        <w:rPr>
          <w:rFonts w:ascii="Comic Sans MS" w:hAnsi="Comic Sans MS"/>
          <w:szCs w:val="22"/>
        </w:rPr>
      </w:pPr>
    </w:p>
    <w:p w:rsidR="00092097" w:rsidRDefault="005D0121" w:rsidP="00A844DF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Rechercher la valeur de la capacité calorifique </w:t>
      </w:r>
      <w:r w:rsidR="00CB40AE">
        <w:rPr>
          <w:rFonts w:ascii="Comic Sans MS" w:hAnsi="Comic Sans MS"/>
          <w:szCs w:val="22"/>
        </w:rPr>
        <w:t>volumique</w:t>
      </w:r>
      <w:r>
        <w:rPr>
          <w:rFonts w:ascii="Comic Sans MS" w:hAnsi="Comic Sans MS"/>
          <w:szCs w:val="22"/>
        </w:rPr>
        <w:t xml:space="preserve"> de l’eau. Calculer le volume d’eau à chauffer. En déduire la capacité calorifique du bac.</w:t>
      </w:r>
    </w:p>
    <w:p w:rsidR="00FD03A5" w:rsidRPr="00FD03A5" w:rsidRDefault="00FD03A5" w:rsidP="00FD03A5">
      <w:pPr>
        <w:pStyle w:val="Paragraphedeliste"/>
        <w:rPr>
          <w:rFonts w:ascii="Comic Sans MS" w:hAnsi="Comic Sans MS"/>
          <w:szCs w:val="22"/>
        </w:rPr>
      </w:pPr>
    </w:p>
    <w:p w:rsidR="00FD03A5" w:rsidRDefault="005D0121" w:rsidP="00A844DF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Mesurer la température ambiante</w:t>
      </w:r>
      <w:r w:rsidR="00FD03A5">
        <w:rPr>
          <w:rFonts w:ascii="Comic Sans MS" w:hAnsi="Comic Sans MS"/>
          <w:szCs w:val="22"/>
        </w:rPr>
        <w:t>.</w:t>
      </w:r>
    </w:p>
    <w:p w:rsidR="00FD03A5" w:rsidRPr="00FD03A5" w:rsidRDefault="00FD03A5" w:rsidP="00FD03A5">
      <w:pPr>
        <w:pStyle w:val="Paragraphedeliste"/>
        <w:rPr>
          <w:rFonts w:ascii="Comic Sans MS" w:hAnsi="Comic Sans MS"/>
          <w:szCs w:val="22"/>
        </w:rPr>
      </w:pPr>
    </w:p>
    <w:p w:rsidR="00FD03A5" w:rsidRPr="00092097" w:rsidRDefault="005D0121" w:rsidP="00A844DF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Mettre le système en chauffe après avoir placé un appareil de mesure permettant de mesurer la puissance électrique absorbée par le thermoplongeur.</w:t>
      </w:r>
      <w:r w:rsidR="007B6825">
        <w:rPr>
          <w:rFonts w:ascii="Comic Sans MS" w:hAnsi="Comic Sans MS"/>
          <w:szCs w:val="22"/>
        </w:rPr>
        <w:t xml:space="preserve"> L’aérotherme sera mis en route.</w:t>
      </w:r>
      <w:r>
        <w:rPr>
          <w:rFonts w:ascii="Comic Sans MS" w:hAnsi="Comic Sans MS"/>
          <w:szCs w:val="22"/>
        </w:rPr>
        <w:t xml:space="preserve"> Toute</w:t>
      </w:r>
      <w:r w:rsidR="007B6825">
        <w:rPr>
          <w:rFonts w:ascii="Comic Sans MS" w:hAnsi="Comic Sans MS"/>
          <w:szCs w:val="22"/>
        </w:rPr>
        <w:t>s</w:t>
      </w:r>
      <w:r>
        <w:rPr>
          <w:rFonts w:ascii="Comic Sans MS" w:hAnsi="Comic Sans MS"/>
          <w:szCs w:val="22"/>
        </w:rPr>
        <w:t xml:space="preserve"> les </w:t>
      </w:r>
      <w:r w:rsidR="007B6825">
        <w:rPr>
          <w:rFonts w:ascii="Comic Sans MS" w:hAnsi="Comic Sans MS"/>
          <w:szCs w:val="22"/>
        </w:rPr>
        <w:t>60</w:t>
      </w:r>
      <w:r w:rsidR="0063634A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s, mesurer la température du bain</w:t>
      </w:r>
      <w:r w:rsidR="00BA2556">
        <w:rPr>
          <w:rFonts w:ascii="Comic Sans MS" w:hAnsi="Comic Sans MS"/>
          <w:szCs w:val="22"/>
        </w:rPr>
        <w:t xml:space="preserve"> et la valeur de la puissance absorbée</w:t>
      </w:r>
      <w:r>
        <w:rPr>
          <w:rFonts w:ascii="Comic Sans MS" w:hAnsi="Comic Sans MS"/>
          <w:szCs w:val="22"/>
        </w:rPr>
        <w:t>.</w:t>
      </w:r>
      <w:r w:rsidR="00BA2556">
        <w:rPr>
          <w:rFonts w:ascii="Comic Sans MS" w:hAnsi="Comic Sans MS"/>
          <w:szCs w:val="22"/>
        </w:rPr>
        <w:t xml:space="preserve"> Placer ces valeurs dans un tableau.</w:t>
      </w:r>
      <w:r w:rsidR="00CB40AE">
        <w:rPr>
          <w:rFonts w:ascii="Comic Sans MS" w:hAnsi="Comic Sans MS"/>
          <w:szCs w:val="22"/>
        </w:rPr>
        <w:t xml:space="preserve"> (la manipulation dure une vingtaine de minute).</w:t>
      </w:r>
    </w:p>
    <w:p w:rsidR="00092097" w:rsidRPr="00092097" w:rsidRDefault="00092097" w:rsidP="00092097">
      <w:pPr>
        <w:rPr>
          <w:rFonts w:ascii="Comic Sans MS" w:hAnsi="Comic Sans MS"/>
          <w:szCs w:val="22"/>
        </w:rPr>
      </w:pPr>
    </w:p>
    <w:p w:rsidR="00092097" w:rsidRDefault="00FE318F" w:rsidP="00FD03A5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Tracer la courbe de l’évolution de la température </w:t>
      </w:r>
      <w:r w:rsidR="00BA2556">
        <w:rPr>
          <w:rFonts w:ascii="Comic Sans MS" w:hAnsi="Comic Sans MS"/>
          <w:szCs w:val="22"/>
        </w:rPr>
        <w:t>en fonction du temps</w:t>
      </w:r>
      <w:r w:rsidR="007B6825">
        <w:rPr>
          <w:rFonts w:ascii="Comic Sans MS" w:hAnsi="Comic Sans MS"/>
          <w:szCs w:val="22"/>
        </w:rPr>
        <w:t xml:space="preserve"> pour la phase de chauffage</w:t>
      </w:r>
      <w:r w:rsidR="00BA2556">
        <w:rPr>
          <w:rFonts w:ascii="Comic Sans MS" w:hAnsi="Comic Sans MS"/>
          <w:szCs w:val="22"/>
        </w:rPr>
        <w:t>.</w:t>
      </w:r>
    </w:p>
    <w:p w:rsidR="007B6825" w:rsidRPr="007B6825" w:rsidRDefault="007B6825" w:rsidP="007B6825">
      <w:pPr>
        <w:pStyle w:val="Paragraphedeliste"/>
        <w:rPr>
          <w:rFonts w:ascii="Comic Sans MS" w:hAnsi="Comic Sans MS"/>
          <w:szCs w:val="22"/>
        </w:rPr>
      </w:pPr>
    </w:p>
    <w:p w:rsidR="007B6825" w:rsidRDefault="007B6825" w:rsidP="00FD03A5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Couper l’alimentation du thermoplongeur. L’aérotherme toujours en marche relever mesurer la température du bain toute les 60 s pour les 10 premiers points, puis toutes les 120 s pour les 5 points suivants, enfin toutes les 5 minutes pour les </w:t>
      </w:r>
      <w:r w:rsidR="00CB40AE">
        <w:rPr>
          <w:rFonts w:ascii="Comic Sans MS" w:hAnsi="Comic Sans MS"/>
          <w:szCs w:val="22"/>
        </w:rPr>
        <w:t>4</w:t>
      </w:r>
      <w:r>
        <w:rPr>
          <w:rFonts w:ascii="Comic Sans MS" w:hAnsi="Comic Sans MS"/>
          <w:szCs w:val="22"/>
        </w:rPr>
        <w:t xml:space="preserve"> derniers points.</w:t>
      </w:r>
    </w:p>
    <w:p w:rsidR="007B6825" w:rsidRPr="007B6825" w:rsidRDefault="007B6825" w:rsidP="007B6825">
      <w:pPr>
        <w:pStyle w:val="Paragraphedeliste"/>
        <w:rPr>
          <w:rFonts w:ascii="Comic Sans MS" w:hAnsi="Comic Sans MS"/>
          <w:szCs w:val="22"/>
        </w:rPr>
      </w:pPr>
    </w:p>
    <w:p w:rsidR="007B6825" w:rsidRDefault="007B6825" w:rsidP="00FD03A5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Tracer la courbe de l’évolution de la température en fonction du temps pour la phase de refroidissement.</w:t>
      </w:r>
    </w:p>
    <w:p w:rsidR="00FE318F" w:rsidRPr="00FE318F" w:rsidRDefault="00FE318F" w:rsidP="00FE318F">
      <w:pPr>
        <w:pStyle w:val="Paragraphedeliste"/>
        <w:rPr>
          <w:rFonts w:ascii="Comic Sans MS" w:hAnsi="Comic Sans MS"/>
          <w:szCs w:val="22"/>
        </w:rPr>
      </w:pPr>
    </w:p>
    <w:p w:rsidR="00BA2556" w:rsidRDefault="007B6825" w:rsidP="00BA255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Déduire des manipulations précédentes</w:t>
      </w:r>
      <w:r w:rsidR="00CB40AE">
        <w:rPr>
          <w:rFonts w:ascii="Comic Sans MS" w:hAnsi="Comic Sans MS"/>
          <w:szCs w:val="22"/>
        </w:rPr>
        <w:t> :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Le type de réponse temporelle ;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constante de temps du phénomène ;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résistance thermique du système avec aérotherme ;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L’énergie électrique apportée par le thermoplongeur ;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chaleur stockée dans le bac après chauffage ;</w:t>
      </w:r>
    </w:p>
    <w:p w:rsidR="00CB40AE" w:rsidRDefault="00CB40AE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chaleur évacuée vers l’extérieure lors de la phase de chauffage ;</w:t>
      </w:r>
    </w:p>
    <w:p w:rsidR="00CB40AE" w:rsidRDefault="006E7B50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La portion de cette énergie correspondant à la résistance thermique calculée ;</w:t>
      </w:r>
    </w:p>
    <w:p w:rsidR="006E7B50" w:rsidRDefault="006E7B50" w:rsidP="00CB40AE">
      <w:pPr>
        <w:pStyle w:val="Paragraphedeliste"/>
        <w:numPr>
          <w:ilvl w:val="0"/>
          <w:numId w:val="2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Une conclusion sur les résultats obtenus.</w:t>
      </w:r>
    </w:p>
    <w:p w:rsidR="00CB40AE" w:rsidRPr="00CB40AE" w:rsidRDefault="00CB40AE" w:rsidP="00CB40AE">
      <w:pPr>
        <w:pStyle w:val="Paragraphedeliste"/>
        <w:rPr>
          <w:rFonts w:ascii="Comic Sans MS" w:hAnsi="Comic Sans MS"/>
          <w:szCs w:val="22"/>
        </w:rPr>
      </w:pPr>
    </w:p>
    <w:p w:rsidR="00CB40AE" w:rsidRPr="00BA2556" w:rsidRDefault="006E7B50" w:rsidP="00BA255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Justifier, à l’aide des résultats précédents, le dimensionnement du thermoplongeur et de l’aérotherme.</w:t>
      </w:r>
    </w:p>
    <w:p w:rsidR="00092097" w:rsidRDefault="00092097" w:rsidP="00092097">
      <w:pPr>
        <w:rPr>
          <w:rFonts w:ascii="Comic Sans MS" w:hAnsi="Comic Sans MS"/>
          <w:szCs w:val="22"/>
        </w:rPr>
      </w:pPr>
    </w:p>
    <w:p w:rsidR="00A84517" w:rsidRPr="00A84517" w:rsidRDefault="00A84517" w:rsidP="00A84517">
      <w:pPr>
        <w:pStyle w:val="Paragraphedeliste"/>
        <w:rPr>
          <w:rFonts w:ascii="Comic Sans MS" w:hAnsi="Comic Sans MS"/>
          <w:szCs w:val="22"/>
        </w:rPr>
      </w:pPr>
    </w:p>
    <w:p w:rsidR="0008171B" w:rsidRPr="00A84517" w:rsidRDefault="0008171B" w:rsidP="00A84517">
      <w:pPr>
        <w:pStyle w:val="Paragraphedeliste"/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jc w:val="both"/>
        <w:rPr>
          <w:rFonts w:ascii="Comic Sans MS" w:hAnsi="Comic Sans MS"/>
          <w:szCs w:val="22"/>
        </w:rPr>
      </w:pPr>
    </w:p>
    <w:sectPr w:rsidR="0008171B" w:rsidRPr="00A84517" w:rsidSect="002652F3">
      <w:headerReference w:type="default" r:id="rId13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16" w:rsidRDefault="00AD3416" w:rsidP="000A2EB0">
      <w:r>
        <w:separator/>
      </w:r>
    </w:p>
  </w:endnote>
  <w:endnote w:type="continuationSeparator" w:id="1">
    <w:p w:rsidR="00AD3416" w:rsidRDefault="00AD3416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0B22AF" w:rsidRDefault="000A2EB0" w:rsidP="00F70F04">
    <w:pPr>
      <w:pStyle w:val="Pieddepage"/>
      <w:pBdr>
        <w:top w:val="thinThickSmallGap" w:sz="24" w:space="1" w:color="4F81BD" w:themeColor="accent1"/>
      </w:pBdr>
      <w:rPr>
        <w:rFonts w:ascii="Comic Sans MS" w:hAnsi="Comic Sans MS" w:cs="Arial"/>
        <w:sz w:val="20"/>
      </w:rPr>
    </w:pPr>
    <w:r w:rsidRPr="000B22AF">
      <w:rPr>
        <w:rFonts w:ascii="Comic Sans MS" w:hAnsi="Comic Sans MS" w:cs="Arial"/>
        <w:sz w:val="20"/>
      </w:rPr>
      <w:t>Essais de Systèmes</w:t>
    </w:r>
    <w:r w:rsidR="000B22AF">
      <w:rPr>
        <w:rFonts w:ascii="Comic Sans MS" w:hAnsi="Comic Sans MS" w:cs="Arial"/>
        <w:sz w:val="20"/>
      </w:rPr>
      <w:t>/</w:t>
    </w:r>
    <w:fldSimple w:instr=" FILENAME   \* MERGEFORMAT ">
      <w:r w:rsidR="00B47A8B" w:rsidRPr="00B47A8B">
        <w:rPr>
          <w:rFonts w:ascii="Comic Sans MS" w:hAnsi="Comic Sans MS" w:cs="Arial"/>
          <w:noProof/>
          <w:sz w:val="20"/>
        </w:rPr>
        <w:t>Eds_TP_th4_S2</w:t>
      </w:r>
      <w:r w:rsidR="00B47A8B">
        <w:rPr>
          <w:noProof/>
        </w:rPr>
        <w:t>.docx</w:t>
      </w:r>
    </w:fldSimple>
    <w:r w:rsidRPr="000B22AF">
      <w:rPr>
        <w:rFonts w:ascii="Comic Sans MS" w:hAnsi="Comic Sans MS" w:cs="Arial"/>
        <w:sz w:val="20"/>
      </w:rPr>
      <w:ptab w:relativeTo="margin" w:alignment="right" w:leader="none"/>
    </w:r>
    <w:r w:rsidRPr="000B22AF">
      <w:rPr>
        <w:rFonts w:ascii="Comic Sans MS" w:hAnsi="Comic Sans MS" w:cs="Arial"/>
        <w:sz w:val="20"/>
      </w:rPr>
      <w:t xml:space="preserve">Page </w:t>
    </w:r>
    <w:r w:rsidR="00CD605C" w:rsidRPr="000B22AF">
      <w:rPr>
        <w:rFonts w:ascii="Comic Sans MS" w:hAnsi="Comic Sans MS" w:cs="Arial"/>
        <w:sz w:val="20"/>
      </w:rPr>
      <w:fldChar w:fldCharType="begin"/>
    </w:r>
    <w:r w:rsidRPr="000B22AF">
      <w:rPr>
        <w:rFonts w:ascii="Comic Sans MS" w:hAnsi="Comic Sans MS" w:cs="Arial"/>
        <w:sz w:val="20"/>
      </w:rPr>
      <w:instrText xml:space="preserve"> PAGE   \* MERGEFORMAT </w:instrText>
    </w:r>
    <w:r w:rsidR="00CD605C" w:rsidRPr="000B22AF">
      <w:rPr>
        <w:rFonts w:ascii="Comic Sans MS" w:hAnsi="Comic Sans MS" w:cs="Arial"/>
        <w:sz w:val="20"/>
      </w:rPr>
      <w:fldChar w:fldCharType="separate"/>
    </w:r>
    <w:r w:rsidR="001C263B">
      <w:rPr>
        <w:rFonts w:ascii="Comic Sans MS" w:hAnsi="Comic Sans MS" w:cs="Arial"/>
        <w:noProof/>
        <w:sz w:val="20"/>
      </w:rPr>
      <w:t>5</w:t>
    </w:r>
    <w:r w:rsidR="00CD605C" w:rsidRPr="000B22AF">
      <w:rPr>
        <w:rFonts w:ascii="Comic Sans MS" w:hAnsi="Comic Sans MS" w:cs="Arial"/>
        <w:sz w:val="20"/>
      </w:rPr>
      <w:fldChar w:fldCharType="end"/>
    </w:r>
    <w:r w:rsidRPr="000B22AF">
      <w:rPr>
        <w:rFonts w:ascii="Comic Sans MS" w:hAnsi="Comic Sans MS" w:cs="Arial"/>
        <w:sz w:val="20"/>
      </w:rPr>
      <w:t>/</w:t>
    </w:r>
    <w:fldSimple w:instr=" NUMPAGES   \* MERGEFORMAT ">
      <w:r w:rsidR="001C263B" w:rsidRPr="001C263B">
        <w:rPr>
          <w:rFonts w:ascii="Comic Sans MS" w:hAnsi="Comic Sans MS" w:cs="Arial"/>
          <w:noProof/>
          <w:sz w:val="20"/>
        </w:rPr>
        <w:t>5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16" w:rsidRDefault="00AD3416" w:rsidP="000A2EB0">
      <w:r>
        <w:separator/>
      </w:r>
    </w:p>
  </w:footnote>
  <w:footnote w:type="continuationSeparator" w:id="1">
    <w:p w:rsidR="00AD3416" w:rsidRDefault="00AD3416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60"/>
      <w:gridCol w:w="4252"/>
      <w:gridCol w:w="2977"/>
    </w:tblGrid>
    <w:tr w:rsidR="000A2EB0" w:rsidRPr="00B47A8B" w:rsidTr="002652F3">
      <w:trPr>
        <w:trHeight w:val="707"/>
      </w:trPr>
      <w:tc>
        <w:tcPr>
          <w:tcW w:w="2660" w:type="dxa"/>
          <w:vAlign w:val="center"/>
        </w:tcPr>
        <w:p w:rsidR="000A2EB0" w:rsidRPr="00B47A8B" w:rsidRDefault="000A2EB0" w:rsidP="000A2EB0">
          <w:pPr>
            <w:pStyle w:val="En-tte"/>
            <w:jc w:val="center"/>
            <w:rPr>
              <w:rFonts w:ascii="Comic Sans MS" w:hAnsi="Comic Sans MS"/>
            </w:rPr>
          </w:pPr>
          <w:r w:rsidRPr="00B47A8B">
            <w:rPr>
              <w:rFonts w:ascii="Comic Sans MS" w:hAnsi="Comic Sans MS"/>
            </w:rPr>
            <w:t>Lycée Pablo Neruda</w:t>
          </w:r>
        </w:p>
        <w:p w:rsidR="000A2EB0" w:rsidRPr="00B47A8B" w:rsidRDefault="000A2EB0" w:rsidP="000A2EB0">
          <w:pPr>
            <w:pStyle w:val="En-tte"/>
            <w:jc w:val="center"/>
            <w:rPr>
              <w:rFonts w:ascii="Comic Sans MS" w:hAnsi="Comic Sans MS"/>
            </w:rPr>
          </w:pPr>
          <w:r w:rsidRPr="00B47A8B">
            <w:rPr>
              <w:rFonts w:ascii="Comic Sans MS" w:hAnsi="Comic Sans MS"/>
            </w:rPr>
            <w:t>BTS 1 Electrotechnique</w:t>
          </w:r>
        </w:p>
        <w:p w:rsidR="0055556F" w:rsidRPr="00B47A8B" w:rsidRDefault="0055556F" w:rsidP="000A2EB0">
          <w:pPr>
            <w:pStyle w:val="En-tte"/>
            <w:jc w:val="center"/>
            <w:rPr>
              <w:rFonts w:ascii="Comic Sans MS" w:hAnsi="Comic Sans MS"/>
            </w:rPr>
          </w:pPr>
          <w:r w:rsidRPr="00B47A8B">
            <w:rPr>
              <w:rFonts w:ascii="Comic Sans MS" w:hAnsi="Comic Sans MS"/>
            </w:rPr>
            <w:t>Essais de Systèmes</w:t>
          </w:r>
        </w:p>
      </w:tc>
      <w:tc>
        <w:tcPr>
          <w:tcW w:w="4252" w:type="dxa"/>
          <w:vMerge w:val="restart"/>
          <w:shd w:val="clear" w:color="auto" w:fill="B6DDE8" w:themeFill="accent5" w:themeFillTint="66"/>
          <w:vAlign w:val="center"/>
        </w:tcPr>
        <w:p w:rsidR="000A2EB0" w:rsidRPr="00B47A8B" w:rsidRDefault="00022F9B" w:rsidP="001039C2">
          <w:pPr>
            <w:jc w:val="center"/>
            <w:rPr>
              <w:rFonts w:ascii="Comic Sans MS" w:hAnsi="Comic Sans MS"/>
              <w:sz w:val="22"/>
              <w:szCs w:val="22"/>
            </w:rPr>
          </w:pPr>
          <w:r w:rsidRPr="00B47A8B">
            <w:rPr>
              <w:rFonts w:ascii="Comic Sans MS" w:hAnsi="Comic Sans MS"/>
              <w:sz w:val="22"/>
              <w:szCs w:val="22"/>
            </w:rPr>
            <w:t>Transformation de l’énergie</w:t>
          </w:r>
        </w:p>
        <w:p w:rsidR="00092097" w:rsidRPr="00B47A8B" w:rsidRDefault="00092097" w:rsidP="001039C2">
          <w:pPr>
            <w:jc w:val="center"/>
            <w:rPr>
              <w:rFonts w:ascii="Comic Sans MS" w:hAnsi="Comic Sans MS"/>
              <w:sz w:val="22"/>
              <w:szCs w:val="22"/>
            </w:rPr>
          </w:pPr>
        </w:p>
        <w:p w:rsidR="00092097" w:rsidRPr="00B47A8B" w:rsidRDefault="00022F9B" w:rsidP="00E613CC">
          <w:pPr>
            <w:jc w:val="center"/>
            <w:rPr>
              <w:rFonts w:ascii="Comic Sans MS" w:hAnsi="Comic Sans MS"/>
              <w:sz w:val="22"/>
              <w:szCs w:val="22"/>
            </w:rPr>
          </w:pPr>
          <w:r w:rsidRPr="00B47A8B">
            <w:rPr>
              <w:rFonts w:ascii="Comic Sans MS" w:hAnsi="Comic Sans MS"/>
              <w:sz w:val="22"/>
              <w:szCs w:val="22"/>
            </w:rPr>
            <w:t>CONVERSION EN ENERGIE THERMIQUE</w:t>
          </w:r>
        </w:p>
      </w:tc>
      <w:tc>
        <w:tcPr>
          <w:tcW w:w="2977" w:type="dxa"/>
        </w:tcPr>
        <w:p w:rsidR="000A2EB0" w:rsidRPr="00B47A8B" w:rsidRDefault="000A2EB0" w:rsidP="001039C2">
          <w:pPr>
            <w:pStyle w:val="En-tte"/>
            <w:jc w:val="center"/>
            <w:rPr>
              <w:rFonts w:ascii="Comic Sans MS" w:hAnsi="Comic Sans MS"/>
            </w:rPr>
          </w:pPr>
          <w:r w:rsidRPr="00B47A8B">
            <w:rPr>
              <w:rFonts w:ascii="Comic Sans MS" w:hAnsi="Comic Sans MS"/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B47A8B" w:rsidRDefault="000A2EB0" w:rsidP="001039C2">
          <w:pPr>
            <w:pStyle w:val="En-tte"/>
            <w:jc w:val="center"/>
            <w:rPr>
              <w:rFonts w:ascii="Comic Sans MS" w:hAnsi="Comic Sans MS"/>
            </w:rPr>
          </w:pPr>
          <w:r w:rsidRPr="00B47A8B">
            <w:rPr>
              <w:rFonts w:ascii="Comic Sans MS" w:hAnsi="Comic Sans MS"/>
            </w:rPr>
            <w:t>2009-2010</w:t>
          </w:r>
        </w:p>
      </w:tc>
    </w:tr>
    <w:tr w:rsidR="000A2EB0" w:rsidRPr="00B47A8B" w:rsidTr="002652F3">
      <w:trPr>
        <w:trHeight w:val="806"/>
      </w:trPr>
      <w:tc>
        <w:tcPr>
          <w:tcW w:w="2660" w:type="dxa"/>
          <w:vAlign w:val="center"/>
        </w:tcPr>
        <w:p w:rsidR="000A2EB0" w:rsidRPr="00B47A8B" w:rsidRDefault="00902325" w:rsidP="000A2EB0">
          <w:pPr>
            <w:pStyle w:val="En-tte"/>
            <w:jc w:val="center"/>
            <w:rPr>
              <w:rFonts w:ascii="Comic Sans MS" w:hAnsi="Comic Sans MS"/>
              <w:lang w:val="en-US"/>
            </w:rPr>
          </w:pPr>
          <w:r w:rsidRPr="00B47A8B">
            <w:rPr>
              <w:rFonts w:ascii="Comic Sans MS" w:hAnsi="Comic Sans MS"/>
              <w:lang w:val="en-US"/>
            </w:rPr>
            <w:t xml:space="preserve">Référence </w:t>
          </w:r>
          <w:r w:rsidR="000A2EB0" w:rsidRPr="00B47A8B">
            <w:rPr>
              <w:rFonts w:ascii="Comic Sans MS" w:hAnsi="Comic Sans MS"/>
              <w:lang w:val="en-US"/>
            </w:rPr>
            <w:t xml:space="preserve">TP </w:t>
          </w:r>
        </w:p>
        <w:p w:rsidR="00902325" w:rsidRPr="00B47A8B" w:rsidRDefault="003046EE" w:rsidP="000A2EB0">
          <w:pPr>
            <w:pStyle w:val="En-tte"/>
            <w:jc w:val="center"/>
            <w:rPr>
              <w:rFonts w:ascii="Comic Sans MS" w:hAnsi="Comic Sans MS"/>
              <w:lang w:val="en-US"/>
            </w:rPr>
          </w:pPr>
          <w:r w:rsidRPr="00B47A8B">
            <w:rPr>
              <w:rFonts w:ascii="Comic Sans MS" w:hAnsi="Comic Sans MS"/>
              <w:lang w:val="en-US"/>
            </w:rPr>
            <w:t>Eds_TP_th4_S</w:t>
          </w:r>
          <w:r w:rsidR="00063EE2" w:rsidRPr="00B47A8B">
            <w:rPr>
              <w:rFonts w:ascii="Comic Sans MS" w:hAnsi="Comic Sans MS"/>
              <w:lang w:val="en-US"/>
            </w:rPr>
            <w:t>2</w:t>
          </w:r>
        </w:p>
        <w:p w:rsidR="000A2EB0" w:rsidRPr="00B47A8B" w:rsidRDefault="000A2EB0" w:rsidP="000A2EB0">
          <w:pPr>
            <w:pStyle w:val="En-tte"/>
            <w:jc w:val="center"/>
            <w:rPr>
              <w:rFonts w:ascii="Comic Sans MS" w:hAnsi="Comic Sans MS"/>
              <w:lang w:val="en-US"/>
            </w:rPr>
          </w:pPr>
        </w:p>
      </w:tc>
      <w:tc>
        <w:tcPr>
          <w:tcW w:w="4252" w:type="dxa"/>
          <w:vMerge/>
          <w:shd w:val="clear" w:color="auto" w:fill="B6DDE8" w:themeFill="accent5" w:themeFillTint="66"/>
          <w:vAlign w:val="center"/>
        </w:tcPr>
        <w:p w:rsidR="000A2EB0" w:rsidRPr="00B47A8B" w:rsidRDefault="000A2EB0" w:rsidP="001039C2">
          <w:pPr>
            <w:jc w:val="center"/>
            <w:rPr>
              <w:rFonts w:ascii="Comic Sans MS" w:hAnsi="Comic Sans MS"/>
              <w:lang w:val="en-US"/>
            </w:rPr>
          </w:pPr>
        </w:p>
      </w:tc>
      <w:tc>
        <w:tcPr>
          <w:tcW w:w="2977" w:type="dxa"/>
          <w:vAlign w:val="center"/>
        </w:tcPr>
        <w:p w:rsidR="000A2EB0" w:rsidRPr="00B47A8B" w:rsidRDefault="000A2EB0" w:rsidP="001039C2">
          <w:pPr>
            <w:pStyle w:val="En-tte"/>
            <w:jc w:val="center"/>
            <w:rPr>
              <w:rFonts w:ascii="Comic Sans MS" w:hAnsi="Comic Sans MS"/>
              <w:noProof/>
            </w:rPr>
          </w:pPr>
          <w:r w:rsidRPr="00B47A8B">
            <w:rPr>
              <w:rFonts w:ascii="Comic Sans MS" w:hAnsi="Comic Sans MS"/>
              <w:noProof/>
            </w:rPr>
            <w:t xml:space="preserve">Systémes : </w:t>
          </w:r>
        </w:p>
        <w:p w:rsidR="000A2EB0" w:rsidRPr="00B47A8B" w:rsidRDefault="00063EE2" w:rsidP="0008171B">
          <w:pPr>
            <w:pStyle w:val="En-tte"/>
            <w:jc w:val="center"/>
            <w:rPr>
              <w:rFonts w:ascii="Comic Sans MS" w:hAnsi="Comic Sans MS"/>
              <w:noProof/>
            </w:rPr>
          </w:pPr>
          <w:r w:rsidRPr="00B47A8B">
            <w:rPr>
              <w:rFonts w:ascii="Comic Sans MS" w:hAnsi="Comic Sans MS"/>
              <w:noProof/>
            </w:rPr>
            <w:t>Hydrotherm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41" w:rsidRDefault="00565D41">
    <w:pPr>
      <w:pStyle w:val="En-tte"/>
    </w:pPr>
  </w:p>
  <w:p w:rsidR="00565D41" w:rsidRDefault="00565D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E822E1"/>
    <w:multiLevelType w:val="multilevel"/>
    <w:tmpl w:val="FE1AD074"/>
    <w:numStyleLink w:val="fiche1"/>
  </w:abstractNum>
  <w:abstractNum w:abstractNumId="2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3">
    <w:nsid w:val="110C3121"/>
    <w:multiLevelType w:val="hybridMultilevel"/>
    <w:tmpl w:val="FAB6DE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6FB"/>
    <w:multiLevelType w:val="hybridMultilevel"/>
    <w:tmpl w:val="E2DCB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6F3B"/>
    <w:multiLevelType w:val="multilevel"/>
    <w:tmpl w:val="FE1AD074"/>
    <w:numStyleLink w:val="fiche1"/>
  </w:abstractNum>
  <w:abstractNum w:abstractNumId="7">
    <w:nsid w:val="34AC698B"/>
    <w:multiLevelType w:val="multilevel"/>
    <w:tmpl w:val="FE1AD074"/>
    <w:numStyleLink w:val="fiche1"/>
  </w:abstractNum>
  <w:abstractNum w:abstractNumId="8">
    <w:nsid w:val="34C401AF"/>
    <w:multiLevelType w:val="multilevel"/>
    <w:tmpl w:val="FE1AD074"/>
    <w:numStyleLink w:val="fiche1"/>
  </w:abstractNum>
  <w:abstractNum w:abstractNumId="9">
    <w:nsid w:val="34F13E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11">
    <w:nsid w:val="4E05536E"/>
    <w:multiLevelType w:val="multilevel"/>
    <w:tmpl w:val="FE1AD074"/>
    <w:numStyleLink w:val="fiche1"/>
  </w:abstractNum>
  <w:abstractNum w:abstractNumId="12">
    <w:nsid w:val="561706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997990"/>
    <w:multiLevelType w:val="hybridMultilevel"/>
    <w:tmpl w:val="CCF2DB3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6E6901B8"/>
    <w:multiLevelType w:val="multilevel"/>
    <w:tmpl w:val="FE1AD074"/>
    <w:numStyleLink w:val="fiche1"/>
  </w:abstractNum>
  <w:abstractNum w:abstractNumId="15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5"/>
  </w:num>
  <w:num w:numId="20">
    <w:abstractNumId w:val="12"/>
  </w:num>
  <w:num w:numId="21">
    <w:abstractNumId w:val="9"/>
  </w:num>
  <w:num w:numId="22">
    <w:abstractNumId w:val="11"/>
  </w:num>
  <w:num w:numId="23">
    <w:abstractNumId w:val="1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revisionView w:inkAnnotations="0"/>
  <w:defaultTabStop w:val="708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B36"/>
    <w:rsid w:val="00022F9B"/>
    <w:rsid w:val="000571FA"/>
    <w:rsid w:val="00063EE2"/>
    <w:rsid w:val="0008171B"/>
    <w:rsid w:val="00092097"/>
    <w:rsid w:val="00096C99"/>
    <w:rsid w:val="00097D42"/>
    <w:rsid w:val="000A2EB0"/>
    <w:rsid w:val="000A75E1"/>
    <w:rsid w:val="000B22AF"/>
    <w:rsid w:val="001040CB"/>
    <w:rsid w:val="00113912"/>
    <w:rsid w:val="00173E52"/>
    <w:rsid w:val="00186F86"/>
    <w:rsid w:val="00194E6D"/>
    <w:rsid w:val="001B7986"/>
    <w:rsid w:val="001C263B"/>
    <w:rsid w:val="001D175F"/>
    <w:rsid w:val="001F5F8A"/>
    <w:rsid w:val="0020216E"/>
    <w:rsid w:val="00255A9F"/>
    <w:rsid w:val="002652F3"/>
    <w:rsid w:val="002B1F2D"/>
    <w:rsid w:val="002C06BA"/>
    <w:rsid w:val="0030164C"/>
    <w:rsid w:val="003046EE"/>
    <w:rsid w:val="003279D6"/>
    <w:rsid w:val="00332105"/>
    <w:rsid w:val="00342515"/>
    <w:rsid w:val="00372FCB"/>
    <w:rsid w:val="003A3C37"/>
    <w:rsid w:val="00487F85"/>
    <w:rsid w:val="004D376F"/>
    <w:rsid w:val="004D48E9"/>
    <w:rsid w:val="0055556F"/>
    <w:rsid w:val="00565D41"/>
    <w:rsid w:val="005670E9"/>
    <w:rsid w:val="00577C51"/>
    <w:rsid w:val="005C1AAF"/>
    <w:rsid w:val="005C2318"/>
    <w:rsid w:val="005D0121"/>
    <w:rsid w:val="005D6BE8"/>
    <w:rsid w:val="005E296C"/>
    <w:rsid w:val="005E792B"/>
    <w:rsid w:val="0063634A"/>
    <w:rsid w:val="0067236D"/>
    <w:rsid w:val="006E7B50"/>
    <w:rsid w:val="00705FB1"/>
    <w:rsid w:val="0077271F"/>
    <w:rsid w:val="0078113B"/>
    <w:rsid w:val="0079217A"/>
    <w:rsid w:val="007B6825"/>
    <w:rsid w:val="007D6B67"/>
    <w:rsid w:val="00800B97"/>
    <w:rsid w:val="00803C70"/>
    <w:rsid w:val="0081270F"/>
    <w:rsid w:val="00815548"/>
    <w:rsid w:val="008608F8"/>
    <w:rsid w:val="008637FB"/>
    <w:rsid w:val="00881B75"/>
    <w:rsid w:val="008F05BE"/>
    <w:rsid w:val="00902325"/>
    <w:rsid w:val="009F41FD"/>
    <w:rsid w:val="00A844DF"/>
    <w:rsid w:val="00A84517"/>
    <w:rsid w:val="00AD3416"/>
    <w:rsid w:val="00B400FA"/>
    <w:rsid w:val="00B47A8B"/>
    <w:rsid w:val="00B52B36"/>
    <w:rsid w:val="00B62241"/>
    <w:rsid w:val="00BA2556"/>
    <w:rsid w:val="00BB7CF7"/>
    <w:rsid w:val="00BC1B77"/>
    <w:rsid w:val="00BF5B79"/>
    <w:rsid w:val="00C36327"/>
    <w:rsid w:val="00CB40AE"/>
    <w:rsid w:val="00CD3F16"/>
    <w:rsid w:val="00CD605C"/>
    <w:rsid w:val="00D2334D"/>
    <w:rsid w:val="00D3620E"/>
    <w:rsid w:val="00D61905"/>
    <w:rsid w:val="00DD0D9C"/>
    <w:rsid w:val="00DF27EC"/>
    <w:rsid w:val="00E04F2C"/>
    <w:rsid w:val="00E213FB"/>
    <w:rsid w:val="00E40509"/>
    <w:rsid w:val="00E613CC"/>
    <w:rsid w:val="00E61CC1"/>
    <w:rsid w:val="00E83F07"/>
    <w:rsid w:val="00E92380"/>
    <w:rsid w:val="00F114D4"/>
    <w:rsid w:val="00F27758"/>
    <w:rsid w:val="00F32B66"/>
    <w:rsid w:val="00F61911"/>
    <w:rsid w:val="00F70F04"/>
    <w:rsid w:val="00F91C6E"/>
    <w:rsid w:val="00FD03A5"/>
    <w:rsid w:val="00FE318F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A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00FA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0FA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00F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400FA"/>
    <w:rPr>
      <w:rFonts w:ascii="Arial" w:eastAsiaTheme="majorEastAsia" w:hAnsi="Arial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B400FA"/>
    <w:rPr>
      <w:rFonts w:ascii="Arial" w:eastAsiaTheme="majorEastAsia" w:hAnsi="Arial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B400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2B36"/>
    <w:rPr>
      <w:rFonts w:ascii="Comic Sans MS" w:hAnsi="Comic Sans MS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2B36"/>
    <w:rPr>
      <w:rFonts w:ascii="Comic Sans MS" w:hAnsi="Comic Sans MS"/>
      <w:sz w:val="20"/>
      <w:szCs w:val="20"/>
    </w:rPr>
  </w:style>
  <w:style w:type="paragraph" w:customStyle="1" w:styleId="Fichedetravail">
    <w:name w:val="Fiche de travail"/>
    <w:basedOn w:val="Normal"/>
    <w:qFormat/>
    <w:rsid w:val="008F05BE"/>
    <w:rPr>
      <w:rFonts w:ascii="Comic Sans MS" w:hAnsi="Comic Sans MS" w:cs="Arial"/>
      <w:b/>
      <w:szCs w:val="22"/>
    </w:rPr>
  </w:style>
  <w:style w:type="character" w:styleId="Lienhypertexte">
    <w:name w:val="Hyperlink"/>
    <w:basedOn w:val="Policepardfaut"/>
    <w:uiPriority w:val="99"/>
    <w:unhideWhenUsed/>
    <w:rsid w:val="001040C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2D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ysique.vije.net/BTS/index.php?page=electrother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que.vije.net/BTS/index.php?page=energ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B799-4EF7-4E39-957E-64746C8A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25</TotalTime>
  <Pages>5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Hydrotherm</dc:title>
  <dc:subject>sujet TH4_S2</dc:subject>
  <dc:creator>RIGAUD</dc:creator>
  <cp:keywords>procédés de transformation </cp:keywords>
  <dc:description/>
  <cp:lastModifiedBy> Rigaud Philippe</cp:lastModifiedBy>
  <cp:revision>7</cp:revision>
  <cp:lastPrinted>2009-12-08T13:51:00Z</cp:lastPrinted>
  <dcterms:created xsi:type="dcterms:W3CDTF">2009-12-03T21:43:00Z</dcterms:created>
  <dcterms:modified xsi:type="dcterms:W3CDTF">2010-01-05T13:26:00Z</dcterms:modified>
  <cp:category>Eds_bts1</cp:category>
</cp:coreProperties>
</file>