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37" w:rsidRPr="006A012E" w:rsidRDefault="00863D37" w:rsidP="00863D37">
      <w:pPr>
        <w:jc w:val="center"/>
        <w:rPr>
          <w:rFonts w:ascii="Comic Sans MS" w:hAnsi="Comic Sans MS"/>
          <w:b/>
          <w:szCs w:val="22"/>
        </w:rPr>
      </w:pPr>
      <w:r w:rsidRPr="006A012E">
        <w:rPr>
          <w:rFonts w:ascii="Comic Sans MS" w:hAnsi="Comic Sans MS"/>
          <w:b/>
          <w:szCs w:val="22"/>
        </w:rPr>
        <w:t>Fiche de présentation</w:t>
      </w:r>
    </w:p>
    <w:p w:rsidR="00863D37" w:rsidRPr="006A012E" w:rsidRDefault="006A012E" w:rsidP="003C7F52">
      <w:pPr>
        <w:pStyle w:val="Titre1"/>
      </w:pPr>
      <w:r w:rsidRPr="006A012E">
        <w:rPr>
          <w:noProof/>
        </w:rPr>
        <w:drawing>
          <wp:anchor distT="0" distB="0" distL="114300" distR="114300" simplePos="0" relativeHeight="251659264" behindDoc="1" locked="0" layoutInCell="1" allowOverlap="1">
            <wp:simplePos x="0" y="0"/>
            <wp:positionH relativeFrom="column">
              <wp:posOffset>3705860</wp:posOffset>
            </wp:positionH>
            <wp:positionV relativeFrom="paragraph">
              <wp:posOffset>24130</wp:posOffset>
            </wp:positionV>
            <wp:extent cx="2654300" cy="2000250"/>
            <wp:effectExtent l="19050" t="0" r="0" b="0"/>
            <wp:wrapTight wrapText="bothSides">
              <wp:wrapPolygon edited="0">
                <wp:start x="-155" y="0"/>
                <wp:lineTo x="-155" y="21394"/>
                <wp:lineTo x="21548" y="21394"/>
                <wp:lineTo x="21548" y="0"/>
                <wp:lineTo x="-155"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54300" cy="2000250"/>
                    </a:xfrm>
                    <a:prstGeom prst="rect">
                      <a:avLst/>
                    </a:prstGeom>
                    <a:noFill/>
                    <a:ln w="9525">
                      <a:noFill/>
                      <a:miter lim="800000"/>
                      <a:headEnd/>
                      <a:tailEnd/>
                    </a:ln>
                  </pic:spPr>
                </pic:pic>
              </a:graphicData>
            </a:graphic>
          </wp:anchor>
        </w:drawing>
      </w:r>
      <w:r w:rsidR="00863D37" w:rsidRPr="006A012E">
        <w:t>RÉFÉRENTIEL</w:t>
      </w:r>
    </w:p>
    <w:p w:rsidR="006A012E" w:rsidRPr="006A012E" w:rsidRDefault="006A012E" w:rsidP="006A012E">
      <w:pPr>
        <w:tabs>
          <w:tab w:val="clear" w:pos="284"/>
          <w:tab w:val="clear" w:pos="567"/>
          <w:tab w:val="clear" w:pos="851"/>
          <w:tab w:val="clear" w:pos="1134"/>
        </w:tabs>
        <w:autoSpaceDE w:val="0"/>
        <w:autoSpaceDN w:val="0"/>
        <w:adjustRightInd w:val="0"/>
        <w:rPr>
          <w:rFonts w:ascii="Comic Sans MS" w:hAnsi="Comic Sans MS"/>
          <w:b/>
          <w:bCs/>
          <w:i/>
          <w:iCs/>
          <w:u w:val="single"/>
        </w:rPr>
      </w:pPr>
    </w:p>
    <w:p w:rsidR="006A012E" w:rsidRPr="006A012E" w:rsidRDefault="006A012E" w:rsidP="006A012E">
      <w:pPr>
        <w:tabs>
          <w:tab w:val="clear" w:pos="284"/>
          <w:tab w:val="clear" w:pos="567"/>
          <w:tab w:val="clear" w:pos="851"/>
          <w:tab w:val="clear" w:pos="1134"/>
        </w:tabs>
        <w:autoSpaceDE w:val="0"/>
        <w:autoSpaceDN w:val="0"/>
        <w:adjustRightInd w:val="0"/>
        <w:rPr>
          <w:rFonts w:ascii="Comic Sans MS" w:hAnsi="Comic Sans MS"/>
          <w:b/>
          <w:bCs/>
          <w:i/>
          <w:iCs/>
          <w:u w:val="single"/>
        </w:rPr>
      </w:pPr>
    </w:p>
    <w:p w:rsidR="006A012E" w:rsidRPr="006A012E" w:rsidRDefault="006A012E" w:rsidP="006A012E">
      <w:pPr>
        <w:tabs>
          <w:tab w:val="clear" w:pos="284"/>
          <w:tab w:val="clear" w:pos="567"/>
          <w:tab w:val="clear" w:pos="851"/>
          <w:tab w:val="clear" w:pos="1134"/>
        </w:tabs>
        <w:autoSpaceDE w:val="0"/>
        <w:autoSpaceDN w:val="0"/>
        <w:adjustRightInd w:val="0"/>
        <w:rPr>
          <w:rFonts w:ascii="Comic Sans MS" w:hAnsi="Comic Sans MS"/>
          <w:b/>
          <w:bCs/>
          <w:i/>
          <w:iCs/>
        </w:rPr>
      </w:pPr>
      <w:r w:rsidRPr="006A012E">
        <w:rPr>
          <w:rFonts w:ascii="Comic Sans MS" w:hAnsi="Comic Sans MS"/>
          <w:b/>
          <w:bCs/>
          <w:i/>
          <w:iCs/>
          <w:u w:val="single"/>
        </w:rPr>
        <w:t>Tâche 5.1 :</w:t>
      </w:r>
      <w:r w:rsidRPr="006A012E">
        <w:rPr>
          <w:rFonts w:ascii="Comic Sans MS" w:hAnsi="Comic Sans MS"/>
          <w:b/>
          <w:bCs/>
          <w:i/>
          <w:iCs/>
        </w:rPr>
        <w:t xml:space="preserve"> Contrôler la conformité d’un produit ou d’un travail réalisé et mettre en place des actions correctives</w:t>
      </w:r>
    </w:p>
    <w:p w:rsidR="006A012E" w:rsidRPr="006A012E" w:rsidRDefault="006A012E" w:rsidP="006A012E">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Bold"/>
          <w:sz w:val="18"/>
          <w:szCs w:val="18"/>
        </w:rPr>
      </w:pPr>
      <w:r w:rsidRPr="006A012E">
        <w:rPr>
          <w:rFonts w:ascii="Comic Sans MS" w:hAnsi="Comic Sans MS"/>
        </w:rPr>
        <w:fldChar w:fldCharType="begin">
          <w:ffData>
            <w:name w:val="CaseACocher2"/>
            <w:enabled/>
            <w:calcOnExit w:val="0"/>
            <w:checkBox>
              <w:sizeAuto/>
              <w:default w:val="0"/>
            </w:checkBox>
          </w:ffData>
        </w:fldChar>
      </w:r>
      <w:r w:rsidRPr="006A012E">
        <w:rPr>
          <w:rFonts w:ascii="Comic Sans MS" w:hAnsi="Comic Sans MS"/>
        </w:rPr>
        <w:instrText xml:space="preserve"> FORMCHECKBOX </w:instrText>
      </w:r>
      <w:r w:rsidRPr="006A012E">
        <w:rPr>
          <w:rFonts w:ascii="Comic Sans MS" w:hAnsi="Comic Sans MS"/>
        </w:rPr>
      </w:r>
      <w:r w:rsidRPr="006A012E">
        <w:rPr>
          <w:rFonts w:ascii="Comic Sans MS" w:hAnsi="Comic Sans MS"/>
        </w:rPr>
        <w:fldChar w:fldCharType="end"/>
      </w:r>
      <w:r w:rsidRPr="006A012E">
        <w:rPr>
          <w:rFonts w:ascii="Comic Sans MS" w:hAnsi="Comic Sans MS"/>
        </w:rPr>
        <w:t xml:space="preserve">  </w:t>
      </w:r>
      <w:r w:rsidRPr="006A012E">
        <w:rPr>
          <w:rFonts w:ascii="Comic Sans MS" w:hAnsi="Comic Sans MS" w:cs="Arial,Bold"/>
          <w:b/>
          <w:bCs/>
          <w:sz w:val="18"/>
          <w:szCs w:val="18"/>
        </w:rPr>
        <w:t xml:space="preserve">C01 : </w:t>
      </w:r>
      <w:r w:rsidRPr="006A012E">
        <w:rPr>
          <w:rFonts w:ascii="Comic Sans MS" w:hAnsi="Comic Sans MS" w:cs="Arial,Bold"/>
          <w:sz w:val="18"/>
          <w:szCs w:val="18"/>
        </w:rPr>
        <w:t>Analyser un dossier</w:t>
      </w:r>
    </w:p>
    <w:p w:rsidR="006A012E" w:rsidRPr="006A012E" w:rsidRDefault="006A012E" w:rsidP="006A012E">
      <w:pPr>
        <w:tabs>
          <w:tab w:val="clear" w:pos="284"/>
          <w:tab w:val="clear" w:pos="567"/>
          <w:tab w:val="clear" w:pos="851"/>
          <w:tab w:val="clear" w:pos="1134"/>
        </w:tabs>
        <w:autoSpaceDE w:val="0"/>
        <w:autoSpaceDN w:val="0"/>
        <w:adjustRightInd w:val="0"/>
        <w:rPr>
          <w:rFonts w:ascii="Comic Sans MS" w:hAnsi="Comic Sans MS" w:cs="Arial"/>
          <w:sz w:val="18"/>
          <w:szCs w:val="18"/>
        </w:rPr>
      </w:pPr>
      <w:r w:rsidRPr="006A012E">
        <w:rPr>
          <w:rFonts w:ascii="Comic Sans MS" w:hAnsi="Comic Sans MS"/>
        </w:rPr>
        <w:fldChar w:fldCharType="begin">
          <w:ffData>
            <w:name w:val="CaseACocher2"/>
            <w:enabled/>
            <w:calcOnExit w:val="0"/>
            <w:checkBox>
              <w:sizeAuto/>
              <w:default w:val="0"/>
            </w:checkBox>
          </w:ffData>
        </w:fldChar>
      </w:r>
      <w:r w:rsidRPr="006A012E">
        <w:rPr>
          <w:rFonts w:ascii="Comic Sans MS" w:hAnsi="Comic Sans MS"/>
        </w:rPr>
        <w:instrText xml:space="preserve"> FORMCHECKBOX </w:instrText>
      </w:r>
      <w:r w:rsidRPr="006A012E">
        <w:rPr>
          <w:rFonts w:ascii="Comic Sans MS" w:hAnsi="Comic Sans MS"/>
        </w:rPr>
      </w:r>
      <w:r w:rsidRPr="006A012E">
        <w:rPr>
          <w:rFonts w:ascii="Comic Sans MS" w:hAnsi="Comic Sans MS"/>
        </w:rPr>
        <w:fldChar w:fldCharType="end"/>
      </w:r>
      <w:r w:rsidRPr="006A012E">
        <w:rPr>
          <w:rFonts w:ascii="Comic Sans MS" w:hAnsi="Comic Sans MS"/>
        </w:rPr>
        <w:t xml:space="preserve">  </w:t>
      </w:r>
      <w:r w:rsidRPr="006A012E">
        <w:rPr>
          <w:rFonts w:ascii="Comic Sans MS" w:hAnsi="Comic Sans MS" w:cs="Arial,Bold"/>
          <w:b/>
          <w:bCs/>
          <w:sz w:val="18"/>
          <w:szCs w:val="18"/>
        </w:rPr>
        <w:t xml:space="preserve">C17 : </w:t>
      </w:r>
      <w:r w:rsidRPr="006A012E">
        <w:rPr>
          <w:rFonts w:ascii="Comic Sans MS" w:hAnsi="Comic Sans MS" w:cs="Arial"/>
          <w:sz w:val="18"/>
          <w:szCs w:val="18"/>
        </w:rPr>
        <w:t>Mettre en œuvre des moyens de mesurage</w:t>
      </w:r>
    </w:p>
    <w:p w:rsidR="006A012E" w:rsidRPr="006A012E" w:rsidRDefault="006A012E" w:rsidP="006A012E">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6A012E">
        <w:rPr>
          <w:rFonts w:ascii="Comic Sans MS" w:hAnsi="Comic Sans MS"/>
        </w:rPr>
        <w:fldChar w:fldCharType="begin">
          <w:ffData>
            <w:name w:val="CaseACocher2"/>
            <w:enabled/>
            <w:calcOnExit w:val="0"/>
            <w:checkBox>
              <w:sizeAuto/>
              <w:default w:val="0"/>
            </w:checkBox>
          </w:ffData>
        </w:fldChar>
      </w:r>
      <w:r w:rsidRPr="006A012E">
        <w:rPr>
          <w:rFonts w:ascii="Comic Sans MS" w:hAnsi="Comic Sans MS"/>
        </w:rPr>
        <w:instrText xml:space="preserve"> FORMCHECKBOX </w:instrText>
      </w:r>
      <w:r w:rsidRPr="006A012E">
        <w:rPr>
          <w:rFonts w:ascii="Comic Sans MS" w:hAnsi="Comic Sans MS"/>
        </w:rPr>
      </w:r>
      <w:r w:rsidRPr="006A012E">
        <w:rPr>
          <w:rFonts w:ascii="Comic Sans MS" w:hAnsi="Comic Sans MS"/>
        </w:rPr>
        <w:fldChar w:fldCharType="end"/>
      </w:r>
      <w:r w:rsidRPr="006A012E">
        <w:rPr>
          <w:rFonts w:ascii="Comic Sans MS" w:hAnsi="Comic Sans MS"/>
        </w:rPr>
        <w:t xml:space="preserve">  </w:t>
      </w:r>
      <w:r w:rsidRPr="006A012E">
        <w:rPr>
          <w:rFonts w:ascii="Comic Sans MS" w:hAnsi="Comic Sans MS" w:cs="Arial,Bold"/>
          <w:b/>
          <w:bCs/>
          <w:sz w:val="18"/>
          <w:szCs w:val="18"/>
        </w:rPr>
        <w:t xml:space="preserve">C18 : </w:t>
      </w:r>
      <w:r w:rsidRPr="006A012E">
        <w:rPr>
          <w:rFonts w:ascii="Comic Sans MS" w:hAnsi="Comic Sans MS" w:cs="Arial"/>
          <w:sz w:val="18"/>
          <w:szCs w:val="18"/>
        </w:rPr>
        <w:t>Interpréter des indicateurs, des résultats de mesure et d’essais</w:t>
      </w:r>
    </w:p>
    <w:p w:rsidR="006A012E" w:rsidRPr="006A012E" w:rsidRDefault="006A012E" w:rsidP="006A012E">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rPr>
      </w:pPr>
    </w:p>
    <w:p w:rsidR="006A012E" w:rsidRPr="006A012E" w:rsidRDefault="006A012E" w:rsidP="006A012E">
      <w:pPr>
        <w:tabs>
          <w:tab w:val="clear" w:pos="284"/>
          <w:tab w:val="clear" w:pos="567"/>
          <w:tab w:val="clear" w:pos="851"/>
          <w:tab w:val="clear" w:pos="1134"/>
        </w:tabs>
        <w:autoSpaceDE w:val="0"/>
        <w:autoSpaceDN w:val="0"/>
        <w:adjustRightInd w:val="0"/>
        <w:rPr>
          <w:rFonts w:ascii="Comic Sans MS" w:hAnsi="Comic Sans MS"/>
          <w:b/>
          <w:bCs/>
          <w:i/>
          <w:iCs/>
        </w:rPr>
      </w:pPr>
      <w:r w:rsidRPr="006A012E">
        <w:rPr>
          <w:rFonts w:ascii="Comic Sans MS" w:hAnsi="Comic Sans MS"/>
          <w:b/>
          <w:bCs/>
          <w:i/>
          <w:iCs/>
          <w:u w:val="single"/>
        </w:rPr>
        <w:t>Tâche 5.3 :</w:t>
      </w:r>
      <w:r w:rsidRPr="006A012E">
        <w:rPr>
          <w:rFonts w:ascii="Comic Sans MS" w:hAnsi="Comic Sans MS"/>
          <w:b/>
          <w:bCs/>
          <w:i/>
          <w:iCs/>
        </w:rPr>
        <w:t xml:space="preserve"> Réaliser les essais et les mesures nécessaires à la qualification d’un</w:t>
      </w:r>
    </w:p>
    <w:p w:rsidR="006A012E" w:rsidRPr="006A012E" w:rsidRDefault="006A012E" w:rsidP="006A012E">
      <w:pPr>
        <w:tabs>
          <w:tab w:val="clear" w:pos="284"/>
          <w:tab w:val="clear" w:pos="567"/>
          <w:tab w:val="clear" w:pos="851"/>
          <w:tab w:val="clear" w:pos="1134"/>
        </w:tabs>
        <w:autoSpaceDE w:val="0"/>
        <w:autoSpaceDN w:val="0"/>
        <w:adjustRightInd w:val="0"/>
        <w:rPr>
          <w:rFonts w:ascii="Comic Sans MS" w:hAnsi="Comic Sans MS"/>
          <w:b/>
          <w:bCs/>
          <w:i/>
          <w:iCs/>
        </w:rPr>
      </w:pPr>
      <w:r w:rsidRPr="006A012E">
        <w:rPr>
          <w:rFonts w:ascii="Comic Sans MS" w:hAnsi="Comic Sans MS"/>
          <w:b/>
          <w:bCs/>
          <w:i/>
          <w:iCs/>
        </w:rPr>
        <w:t>ouvrage, d’un équipement</w:t>
      </w:r>
    </w:p>
    <w:p w:rsidR="006A012E" w:rsidRPr="006A012E" w:rsidRDefault="006A012E" w:rsidP="006A012E">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rPr>
      </w:pPr>
      <w:r w:rsidRPr="006A012E">
        <w:rPr>
          <w:rFonts w:ascii="Comic Sans MS" w:hAnsi="Comic Sans MS"/>
        </w:rPr>
        <w:fldChar w:fldCharType="begin">
          <w:ffData>
            <w:name w:val=""/>
            <w:enabled/>
            <w:calcOnExit w:val="0"/>
            <w:checkBox>
              <w:sizeAuto/>
              <w:default w:val="0"/>
            </w:checkBox>
          </w:ffData>
        </w:fldChar>
      </w:r>
      <w:r w:rsidRPr="006A012E">
        <w:rPr>
          <w:rFonts w:ascii="Comic Sans MS" w:hAnsi="Comic Sans MS"/>
        </w:rPr>
        <w:instrText xml:space="preserve"> FORMCHECKBOX </w:instrText>
      </w:r>
      <w:r w:rsidRPr="006A012E">
        <w:rPr>
          <w:rFonts w:ascii="Comic Sans MS" w:hAnsi="Comic Sans MS"/>
        </w:rPr>
      </w:r>
      <w:r w:rsidRPr="006A012E">
        <w:rPr>
          <w:rFonts w:ascii="Comic Sans MS" w:hAnsi="Comic Sans MS"/>
        </w:rPr>
        <w:fldChar w:fldCharType="end"/>
      </w:r>
      <w:r w:rsidRPr="006A012E">
        <w:rPr>
          <w:rFonts w:ascii="Comic Sans MS" w:hAnsi="Comic Sans MS"/>
        </w:rPr>
        <w:t xml:space="preserve">  </w:t>
      </w:r>
      <w:r w:rsidRPr="006A012E">
        <w:rPr>
          <w:rFonts w:ascii="Comic Sans MS" w:hAnsi="Comic Sans MS" w:cs="Arial,Bold"/>
          <w:b/>
          <w:bCs/>
          <w:sz w:val="18"/>
          <w:szCs w:val="18"/>
        </w:rPr>
        <w:t xml:space="preserve">C04 : </w:t>
      </w:r>
      <w:r w:rsidRPr="006A012E">
        <w:rPr>
          <w:rFonts w:ascii="Comic Sans MS" w:hAnsi="Comic Sans MS" w:cs="Arial,Bold"/>
          <w:sz w:val="18"/>
          <w:szCs w:val="18"/>
        </w:rPr>
        <w:t>Rédiger un document de synthèse</w:t>
      </w:r>
    </w:p>
    <w:p w:rsidR="006A012E" w:rsidRPr="006A012E" w:rsidRDefault="006A012E" w:rsidP="006A012E">
      <w:pPr>
        <w:tabs>
          <w:tab w:val="clear" w:pos="284"/>
          <w:tab w:val="clear" w:pos="567"/>
          <w:tab w:val="clear" w:pos="851"/>
          <w:tab w:val="clear" w:pos="1134"/>
        </w:tabs>
        <w:autoSpaceDE w:val="0"/>
        <w:autoSpaceDN w:val="0"/>
        <w:adjustRightInd w:val="0"/>
        <w:rPr>
          <w:rFonts w:ascii="Comic Sans MS" w:hAnsi="Comic Sans MS" w:cs="Arial"/>
          <w:sz w:val="18"/>
          <w:szCs w:val="18"/>
        </w:rPr>
      </w:pPr>
      <w:r w:rsidRPr="006A012E">
        <w:rPr>
          <w:rFonts w:ascii="Comic Sans MS" w:hAnsi="Comic Sans MS"/>
        </w:rPr>
        <w:fldChar w:fldCharType="begin">
          <w:ffData>
            <w:name w:val="CaseACocher2"/>
            <w:enabled/>
            <w:calcOnExit w:val="0"/>
            <w:checkBox>
              <w:sizeAuto/>
              <w:default w:val="0"/>
            </w:checkBox>
          </w:ffData>
        </w:fldChar>
      </w:r>
      <w:r w:rsidRPr="006A012E">
        <w:rPr>
          <w:rFonts w:ascii="Comic Sans MS" w:hAnsi="Comic Sans MS"/>
        </w:rPr>
        <w:instrText xml:space="preserve"> FORMCHECKBOX </w:instrText>
      </w:r>
      <w:r w:rsidRPr="006A012E">
        <w:rPr>
          <w:rFonts w:ascii="Comic Sans MS" w:hAnsi="Comic Sans MS"/>
        </w:rPr>
      </w:r>
      <w:r w:rsidRPr="006A012E">
        <w:rPr>
          <w:rFonts w:ascii="Comic Sans MS" w:hAnsi="Comic Sans MS"/>
        </w:rPr>
        <w:fldChar w:fldCharType="end"/>
      </w:r>
      <w:r w:rsidRPr="006A012E">
        <w:rPr>
          <w:rFonts w:ascii="Comic Sans MS" w:hAnsi="Comic Sans MS"/>
        </w:rPr>
        <w:t xml:space="preserve">  </w:t>
      </w:r>
      <w:r w:rsidRPr="006A012E">
        <w:rPr>
          <w:rFonts w:ascii="Comic Sans MS" w:hAnsi="Comic Sans MS" w:cs="Arial,Bold"/>
          <w:b/>
          <w:bCs/>
          <w:sz w:val="18"/>
          <w:szCs w:val="18"/>
        </w:rPr>
        <w:t xml:space="preserve">C17 : </w:t>
      </w:r>
      <w:r w:rsidRPr="006A012E">
        <w:rPr>
          <w:rFonts w:ascii="Comic Sans MS" w:hAnsi="Comic Sans MS" w:cs="Arial"/>
          <w:sz w:val="18"/>
          <w:szCs w:val="18"/>
        </w:rPr>
        <w:t>Mettre en oeuvre des moyens de mesurage</w:t>
      </w:r>
    </w:p>
    <w:p w:rsidR="006A012E" w:rsidRDefault="006A012E" w:rsidP="006A012E">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6A012E">
        <w:rPr>
          <w:rFonts w:ascii="Comic Sans MS" w:hAnsi="Comic Sans MS"/>
        </w:rPr>
        <w:fldChar w:fldCharType="begin">
          <w:ffData>
            <w:name w:val="CaseACocher2"/>
            <w:enabled/>
            <w:calcOnExit w:val="0"/>
            <w:checkBox>
              <w:sizeAuto/>
              <w:default w:val="0"/>
            </w:checkBox>
          </w:ffData>
        </w:fldChar>
      </w:r>
      <w:r w:rsidRPr="006A012E">
        <w:rPr>
          <w:rFonts w:ascii="Comic Sans MS" w:hAnsi="Comic Sans MS"/>
        </w:rPr>
        <w:instrText xml:space="preserve"> FORMCHECKBOX </w:instrText>
      </w:r>
      <w:r w:rsidRPr="006A012E">
        <w:rPr>
          <w:rFonts w:ascii="Comic Sans MS" w:hAnsi="Comic Sans MS"/>
        </w:rPr>
      </w:r>
      <w:r w:rsidRPr="006A012E">
        <w:rPr>
          <w:rFonts w:ascii="Comic Sans MS" w:hAnsi="Comic Sans MS"/>
        </w:rPr>
        <w:fldChar w:fldCharType="end"/>
      </w:r>
      <w:r w:rsidRPr="006A012E">
        <w:rPr>
          <w:rFonts w:ascii="Comic Sans MS" w:hAnsi="Comic Sans MS"/>
        </w:rPr>
        <w:t xml:space="preserve">  </w:t>
      </w:r>
      <w:r w:rsidRPr="006A012E">
        <w:rPr>
          <w:rFonts w:ascii="Comic Sans MS" w:hAnsi="Comic Sans MS" w:cs="Arial,Bold"/>
          <w:b/>
          <w:bCs/>
          <w:sz w:val="18"/>
          <w:szCs w:val="18"/>
        </w:rPr>
        <w:t xml:space="preserve">C18 : </w:t>
      </w:r>
      <w:r w:rsidRPr="006A012E">
        <w:rPr>
          <w:rFonts w:ascii="Comic Sans MS" w:hAnsi="Comic Sans MS" w:cs="Arial"/>
          <w:sz w:val="18"/>
          <w:szCs w:val="18"/>
        </w:rPr>
        <w:t>Interpréter des indicateurs, des résultats de mesure et d’essais</w:t>
      </w:r>
    </w:p>
    <w:p w:rsidR="006A012E" w:rsidRPr="006A012E" w:rsidRDefault="006A012E" w:rsidP="006A012E">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p>
    <w:p w:rsidR="00863D37" w:rsidRPr="006A012E" w:rsidRDefault="00863D37" w:rsidP="00863D37">
      <w:pPr>
        <w:pStyle w:val="Titre1"/>
      </w:pPr>
      <w:r w:rsidRPr="006A012E">
        <w:t>DONNÉES DISPONIBLES POUR RÉALISER LA TÂCHE</w:t>
      </w:r>
    </w:p>
    <w:p w:rsidR="00863D37" w:rsidRPr="006A012E"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6A012E">
        <w:rPr>
          <w:rFonts w:ascii="Comic Sans MS" w:hAnsi="Comic Sans MS"/>
          <w:szCs w:val="22"/>
        </w:rPr>
        <w:t>Le dossier technique.</w:t>
      </w:r>
    </w:p>
    <w:p w:rsidR="00863D37" w:rsidRPr="006A012E"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6A012E">
        <w:rPr>
          <w:rFonts w:ascii="Comic Sans MS" w:hAnsi="Comic Sans MS"/>
          <w:szCs w:val="22"/>
        </w:rPr>
        <w:t>Données techniques des fournisseurs (catalogues constructeur).</w:t>
      </w:r>
    </w:p>
    <w:p w:rsidR="00863D37" w:rsidRPr="006A012E" w:rsidRDefault="00863D37" w:rsidP="00863D37">
      <w:pPr>
        <w:rPr>
          <w:rFonts w:ascii="Comic Sans MS" w:hAnsi="Comic Sans MS" w:cs="Arial"/>
          <w:szCs w:val="22"/>
        </w:rPr>
      </w:pPr>
    </w:p>
    <w:p w:rsidR="00863D37" w:rsidRPr="006A012E" w:rsidRDefault="00863D37" w:rsidP="003C7F52">
      <w:pPr>
        <w:pStyle w:val="Titre1"/>
      </w:pPr>
      <w:r w:rsidRPr="006A012E">
        <w:t>SITUATION DE TRAVAIL</w:t>
      </w:r>
    </w:p>
    <w:p w:rsidR="00863D37" w:rsidRPr="006A012E"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6A012E">
        <w:rPr>
          <w:rFonts w:ascii="Comic Sans MS" w:hAnsi="Comic Sans MS"/>
          <w:b/>
          <w:szCs w:val="22"/>
        </w:rPr>
        <w:t xml:space="preserve">- </w:t>
      </w:r>
      <w:r w:rsidR="006A012E">
        <w:rPr>
          <w:rFonts w:ascii="Comic Sans MS" w:hAnsi="Comic Sans MS"/>
          <w:b/>
          <w:szCs w:val="22"/>
        </w:rPr>
        <w:t>Montage dans l’armoire Habilis d’une ASi et v</w:t>
      </w:r>
      <w:r w:rsidRPr="006A012E">
        <w:rPr>
          <w:rFonts w:ascii="Comic Sans MS" w:hAnsi="Comic Sans MS"/>
          <w:b/>
          <w:szCs w:val="22"/>
        </w:rPr>
        <w:t>érification des performances des matériels installés.</w:t>
      </w:r>
    </w:p>
    <w:p w:rsidR="00863D37" w:rsidRPr="006A012E"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b/>
          <w:szCs w:val="22"/>
        </w:rPr>
        <w:t>- Durée :</w:t>
      </w:r>
      <w:r>
        <w:rPr>
          <w:rFonts w:ascii="Comic Sans MS" w:hAnsi="Comic Sans MS"/>
          <w:b/>
          <w:szCs w:val="22"/>
        </w:rPr>
        <w:t xml:space="preserve"> </w:t>
      </w:r>
      <w:r w:rsidRPr="002F7135">
        <w:rPr>
          <w:rFonts w:ascii="Comic Sans MS" w:hAnsi="Comic Sans MS"/>
          <w:szCs w:val="22"/>
        </w:rPr>
        <w:t>4</w:t>
      </w:r>
      <w:r>
        <w:rPr>
          <w:rFonts w:ascii="Comic Sans MS" w:hAnsi="Comic Sans MS"/>
          <w:b/>
          <w:szCs w:val="22"/>
        </w:rPr>
        <w:t xml:space="preserve"> </w:t>
      </w:r>
      <w:r w:rsidRPr="00863D37">
        <w:rPr>
          <w:rFonts w:ascii="Comic Sans MS" w:hAnsi="Comic Sans MS"/>
          <w:szCs w:val="22"/>
        </w:rPr>
        <w:t xml:space="preserve">heures dans l’espace d’Essais de Systèmes.    </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Matériel :</w:t>
      </w:r>
      <w:r w:rsidR="006A012E">
        <w:rPr>
          <w:rFonts w:ascii="Comic Sans MS" w:hAnsi="Comic Sans MS"/>
          <w:b/>
          <w:szCs w:val="22"/>
        </w:rPr>
        <w:t xml:space="preserve"> Armoire Habilis et ASi MGE UPS</w:t>
      </w:r>
    </w:p>
    <w:p w:rsidR="003F1E94" w:rsidRDefault="003F1E94">
      <w:pPr>
        <w:tabs>
          <w:tab w:val="clear" w:pos="284"/>
          <w:tab w:val="clear" w:pos="567"/>
          <w:tab w:val="clear" w:pos="851"/>
          <w:tab w:val="clear" w:pos="1134"/>
        </w:tabs>
        <w:spacing w:after="200" w:line="276" w:lineRule="auto"/>
        <w:rPr>
          <w:rFonts w:ascii="Comic Sans MS" w:hAnsi="Comic Sans MS"/>
          <w:szCs w:val="22"/>
        </w:rPr>
      </w:pPr>
      <w:r>
        <w:rPr>
          <w:rFonts w:ascii="Comic Sans MS" w:hAnsi="Comic Sans MS"/>
          <w:szCs w:val="22"/>
        </w:rPr>
        <w:br w:type="page"/>
      </w:r>
    </w:p>
    <w:p w:rsidR="003F1E94" w:rsidRPr="003C7F52" w:rsidRDefault="003C7F52" w:rsidP="003C7F52">
      <w:pPr>
        <w:pStyle w:val="Titre1"/>
        <w:rPr>
          <w:szCs w:val="24"/>
        </w:rPr>
      </w:pPr>
      <w:r w:rsidRPr="003C7F52">
        <w:lastRenderedPageBreak/>
        <w:t>SITUATION PROBLEME :</w:t>
      </w:r>
    </w:p>
    <w:p w:rsidR="003F1E94" w:rsidRP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bCs/>
          <w:snapToGrid w:val="0"/>
          <w:szCs w:val="22"/>
        </w:rPr>
      </w:pPr>
    </w:p>
    <w:p w:rsidR="003F1E94" w:rsidRDefault="006A012E"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Suite à plusieurs coupures secteur, le produit malaxé a été perdu faute d’énergie disponible.</w:t>
      </w:r>
    </w:p>
    <w:p w:rsidR="006A012E" w:rsidRDefault="006A012E"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Afin de palier à cet inconvénient, il a été demandé au technicien de placer une Alimentation Sans Interruption pour maintenir un brassage du produit.</w:t>
      </w:r>
    </w:p>
    <w:p w:rsidR="006A012E" w:rsidRPr="003F1E94" w:rsidRDefault="006A012E"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3F1E94" w:rsidRPr="003C7F52" w:rsidRDefault="003C7F52" w:rsidP="003C7F52">
      <w:pPr>
        <w:pStyle w:val="Titre1"/>
        <w:rPr>
          <w:szCs w:val="24"/>
        </w:rPr>
      </w:pPr>
      <w:r w:rsidRPr="003C7F52">
        <w:t>CAHIER DES CHARGES (EXTRAIT</w:t>
      </w:r>
      <w:r w:rsidR="003F1E94" w:rsidRPr="003C7F52">
        <w:rPr>
          <w:szCs w:val="24"/>
        </w:rPr>
        <w:t>) :</w:t>
      </w:r>
    </w:p>
    <w:p w:rsidR="003F1E94" w:rsidRPr="003F1E94" w:rsidRDefault="003F1E94" w:rsidP="003F1E94">
      <w:pPr>
        <w:rPr>
          <w:rFonts w:ascii="Comic Sans MS" w:hAnsi="Comic Sans MS"/>
          <w:szCs w:val="22"/>
        </w:rPr>
      </w:pPr>
    </w:p>
    <w:p w:rsidR="003F1E94" w:rsidRPr="003F1E94" w:rsidRDefault="003F1E94" w:rsidP="003C7F52">
      <w:pPr>
        <w:pStyle w:val="Titre2"/>
      </w:pPr>
      <w:r w:rsidRPr="003F1E94">
        <w:t>ENNONCÉ DU BESOIN :</w:t>
      </w:r>
    </w:p>
    <w:p w:rsidR="003F1E94" w:rsidRDefault="003F1E94" w:rsidP="003F1E94">
      <w:pPr>
        <w:rPr>
          <w:rFonts w:ascii="Comic Sans MS" w:hAnsi="Comic Sans MS" w:cs="Arial"/>
          <w:sz w:val="18"/>
          <w:szCs w:val="18"/>
        </w:rPr>
      </w:pPr>
    </w:p>
    <w:p w:rsidR="003F1E94" w:rsidRPr="003F1E94" w:rsidRDefault="003F1E94" w:rsidP="003F1E94">
      <w:pPr>
        <w:rPr>
          <w:rFonts w:ascii="Comic Sans MS" w:hAnsi="Comic Sans MS"/>
          <w:color w:val="FF9900"/>
          <w:sz w:val="18"/>
          <w:szCs w:val="18"/>
        </w:rPr>
      </w:pPr>
      <w:r w:rsidRPr="003F1E94">
        <w:rPr>
          <w:rFonts w:ascii="Comic Sans MS" w:hAnsi="Comic Sans MS" w:cs="Arial"/>
          <w:sz w:val="18"/>
          <w:szCs w:val="18"/>
        </w:rPr>
        <w:t xml:space="preserve">A qui le produit rend-il service ?              </w:t>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t>Sur quoi le produit agit-il ?</w:t>
      </w:r>
    </w:p>
    <w:p w:rsidR="003F1E94" w:rsidRDefault="006A012E" w:rsidP="003F1E94">
      <w:pPr>
        <w:pStyle w:val="reduit"/>
        <w:rPr>
          <w:rFonts w:ascii="Comic Sans MS" w:hAnsi="Comic Sans MS"/>
          <w:sz w:val="22"/>
          <w:szCs w:val="22"/>
        </w:rPr>
      </w:pPr>
      <w:r>
        <w:rPr>
          <w:rFonts w:ascii="Comic Sans MS" w:hAnsi="Comic Sans MS"/>
          <w:noProof/>
          <w:sz w:val="22"/>
          <w:szCs w:val="22"/>
        </w:rPr>
        <w:pict>
          <v:shapetype id="_x0000_t202" coordsize="21600,21600" o:spt="202" path="m,l,21600r21600,l21600,xe">
            <v:stroke joinstyle="miter"/>
            <v:path gradientshapeok="t" o:connecttype="rect"/>
          </v:shapetype>
          <v:shape id="_x0000_s1049" type="#_x0000_t202" style="position:absolute;margin-left:33.6pt;margin-top:12.75pt;width:144.75pt;height:42.65pt;z-index:251668480">
            <v:textbox style="mso-next-textbox:#_x0000_s1049" inset=".5mm,,.5mm">
              <w:txbxContent>
                <w:p w:rsidR="006A012E" w:rsidRDefault="006A012E" w:rsidP="006A012E">
                  <w:pPr>
                    <w:pStyle w:val="Notedefin"/>
                    <w:jc w:val="center"/>
                    <w:rPr>
                      <w:rFonts w:ascii="Comic Sans MS" w:hAnsi="Comic Sans MS"/>
                      <w:b/>
                      <w:color w:val="0000FF"/>
                      <w:sz w:val="22"/>
                      <w:szCs w:val="22"/>
                    </w:rPr>
                  </w:pPr>
                  <w:r>
                    <w:rPr>
                      <w:rFonts w:ascii="Comic Sans MS" w:hAnsi="Comic Sans MS"/>
                      <w:b/>
                      <w:color w:val="0000FF"/>
                      <w:sz w:val="22"/>
                      <w:szCs w:val="22"/>
                    </w:rPr>
                    <w:t xml:space="preserve">Fabrication de pâte alimentaire </w:t>
                  </w:r>
                </w:p>
                <w:p w:rsidR="006A012E" w:rsidRPr="003A27A2" w:rsidRDefault="006A012E" w:rsidP="006A012E">
                  <w:pPr>
                    <w:rPr>
                      <w:szCs w:val="22"/>
                    </w:rPr>
                  </w:pPr>
                </w:p>
              </w:txbxContent>
            </v:textbox>
          </v:shape>
        </w:pict>
      </w:r>
      <w:r>
        <w:rPr>
          <w:rFonts w:ascii="Comic Sans MS" w:hAnsi="Comic Sans MS"/>
          <w:noProof/>
          <w:sz w:val="22"/>
          <w:szCs w:val="22"/>
        </w:rPr>
        <w:pict>
          <v:shape id="_x0000_s1048" type="#_x0000_t202" style="position:absolute;margin-left:346.95pt;margin-top:12.95pt;width:141.35pt;height:48.9pt;z-index:251667456">
            <v:textbox style="mso-next-textbox:#_x0000_s1048">
              <w:txbxContent>
                <w:p w:rsidR="006A012E" w:rsidRDefault="006A012E" w:rsidP="006A012E">
                  <w:pPr>
                    <w:pStyle w:val="Notedefin"/>
                    <w:jc w:val="center"/>
                    <w:rPr>
                      <w:rFonts w:ascii="Comic Sans MS" w:hAnsi="Comic Sans MS"/>
                      <w:b/>
                      <w:color w:val="008000"/>
                      <w:sz w:val="22"/>
                      <w:szCs w:val="22"/>
                    </w:rPr>
                  </w:pPr>
                  <w:r>
                    <w:rPr>
                      <w:rFonts w:ascii="Comic Sans MS" w:hAnsi="Comic Sans MS"/>
                      <w:b/>
                      <w:color w:val="008000"/>
                      <w:sz w:val="22"/>
                      <w:szCs w:val="22"/>
                    </w:rPr>
                    <w:t>Alimentation électrique du malaxeur</w:t>
                  </w:r>
                </w:p>
                <w:p w:rsidR="006A012E" w:rsidRDefault="006A012E" w:rsidP="006A012E">
                  <w:pPr>
                    <w:pStyle w:val="Notedefin"/>
                    <w:jc w:val="center"/>
                    <w:rPr>
                      <w:rFonts w:ascii="Comic Sans MS" w:hAnsi="Comic Sans MS"/>
                      <w:b/>
                      <w:color w:val="008000"/>
                      <w:sz w:val="22"/>
                      <w:szCs w:val="22"/>
                    </w:rPr>
                  </w:pPr>
                </w:p>
              </w:txbxContent>
            </v:textbox>
          </v:shape>
        </w:pict>
      </w:r>
      <w:r>
        <w:rPr>
          <w:rFonts w:ascii="Comic Sans MS" w:hAnsi="Comic Sans MS"/>
          <w:noProof/>
          <w:sz w:val="22"/>
          <w:szCs w:val="22"/>
        </w:rPr>
        <w:pict>
          <v:line id="_x0000_s1047" style="position:absolute;flip:y;z-index:251666432" from="407.6pt,28.75pt" to="407.6pt,71.15pt" strokeweight="3pt"/>
        </w:pict>
      </w:r>
      <w:r>
        <w:rPr>
          <w:rFonts w:ascii="Comic Sans MS" w:hAnsi="Comic Sans MS"/>
          <w:noProof/>
          <w:sz w:val="22"/>
          <w:szCs w:val="22"/>
        </w:rPr>
        <w:pict>
          <v:line id="_x0000_s1046" style="position:absolute;flip:y;z-index:251665408" from="105.8pt,47.55pt" to="105.8pt,72.5pt" strokeweight="3pt"/>
        </w:pict>
      </w:r>
      <w:r>
        <w:rPr>
          <w:rFonts w:ascii="Comic Sans MS" w:hAnsi="Comic Sans MS"/>
          <w:noProof/>
          <w:sz w:val="22"/>
          <w:szCs w:val="22"/>
        </w:rPr>
        <w:pict>
          <v:line id="_x0000_s1045" style="position:absolute;flip:x;z-index:251664384" from="312.8pt,69.8pt" to="406.95pt,69.8pt" strokeweight="3pt">
            <v:stroke endarrow="block"/>
          </v:line>
        </w:pict>
      </w:r>
      <w:r>
        <w:rPr>
          <w:rFonts w:ascii="Comic Sans MS" w:hAnsi="Comic Sans MS"/>
          <w:noProof/>
          <w:sz w:val="22"/>
          <w:szCs w:val="22"/>
        </w:rPr>
        <w:pict>
          <v:line id="_x0000_s1044" style="position:absolute;z-index:251663360" from="105.8pt,71.75pt" to="193.2pt,71.75pt" strokeweight="3pt">
            <v:stroke endarrow="block"/>
          </v:line>
        </w:pict>
      </w:r>
      <w:r>
        <w:rPr>
          <w:rFonts w:ascii="Comic Sans MS" w:hAnsi="Comic Sans MS"/>
          <w:noProof/>
          <w:sz w:val="22"/>
          <w:szCs w:val="22"/>
        </w:rPr>
        <w:pict>
          <v:line id="_x0000_s1043" style="position:absolute;z-index:251662336" from="252.35pt,103.3pt" to="252.35pt,128.35pt" strokeweight="3pt">
            <v:stroke endarrow="block"/>
          </v:line>
        </w:pict>
      </w:r>
      <w:r>
        <w:rPr>
          <w:rFonts w:ascii="Comic Sans MS" w:hAnsi="Comic Sans MS"/>
          <w:noProof/>
          <w:sz w:val="22"/>
          <w:szCs w:val="22"/>
        </w:rPr>
        <w:pict>
          <v:shape id="_x0000_s1042" type="#_x0000_t202" style="position:absolute;margin-left:152.65pt;margin-top:129.55pt;width:199.1pt;height:56pt;z-index:251661312">
            <v:textbox style="mso-next-textbox:#_x0000_s1042">
              <w:txbxContent>
                <w:p w:rsidR="006A012E" w:rsidRDefault="006A012E" w:rsidP="006A012E">
                  <w:pPr>
                    <w:jc w:val="center"/>
                    <w:rPr>
                      <w:rFonts w:ascii="Comic Sans MS" w:hAnsi="Comic Sans MS"/>
                      <w:b/>
                      <w:color w:val="FF00FF"/>
                      <w:szCs w:val="22"/>
                    </w:rPr>
                  </w:pPr>
                  <w:r>
                    <w:rPr>
                      <w:rFonts w:ascii="Comic Sans MS" w:hAnsi="Comic Sans MS"/>
                      <w:b/>
                      <w:color w:val="FF00FF"/>
                      <w:szCs w:val="22"/>
                    </w:rPr>
                    <w:t>Maintien de l’alimentation électrique du malaxeur lors d’une coupure du réseau.</w:t>
                  </w:r>
                </w:p>
              </w:txbxContent>
            </v:textbox>
          </v:shape>
        </w:pict>
      </w:r>
      <w:r>
        <w:rPr>
          <w:rFonts w:ascii="Comic Sans MS" w:hAnsi="Comic Sans MS"/>
          <w:noProof/>
          <w:sz w:val="22"/>
          <w:szCs w:val="22"/>
        </w:rPr>
        <w:pict>
          <v:oval id="_x0000_s1041" style="position:absolute;margin-left:192.6pt;margin-top:39.05pt;width:120.85pt;height:64.95pt;z-index:251660288" fillcolor="#cff">
            <v:textbox>
              <w:txbxContent>
                <w:p w:rsidR="006A012E" w:rsidRDefault="006A012E" w:rsidP="006A012E">
                  <w:pPr>
                    <w:jc w:val="center"/>
                  </w:pPr>
                  <w:r>
                    <w:rPr>
                      <w:rFonts w:ascii="Comic Sans MS" w:hAnsi="Comic Sans MS"/>
                      <w:b/>
                      <w:sz w:val="20"/>
                    </w:rPr>
                    <w:t>Malaxeur Habilis</w:t>
                  </w:r>
                </w:p>
              </w:txbxContent>
            </v:textbox>
          </v:oval>
        </w:pict>
      </w:r>
    </w:p>
    <w:p w:rsidR="006A012E" w:rsidRPr="003F1E94" w:rsidRDefault="006A012E"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rPr>
          <w:rFonts w:ascii="Comic Sans MS" w:hAnsi="Comic Sans MS"/>
          <w:szCs w:val="22"/>
        </w:rPr>
      </w:pP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3F1E94">
        <w:rPr>
          <w:rFonts w:ascii="Comic Sans MS" w:hAnsi="Comic Sans MS"/>
          <w:sz w:val="22"/>
          <w:szCs w:val="22"/>
        </w:rPr>
        <w:t>Dans quel but ce produit existe-t-il ?</w:t>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Titre2"/>
      </w:pPr>
      <w:r w:rsidRPr="003F1E94">
        <w:t>- LE CONTEXTE DE LA DEMANDE, LES OBJECTIFS</w:t>
      </w:r>
    </w:p>
    <w:p w:rsidR="003F1E94" w:rsidRPr="003F1E94" w:rsidRDefault="003F1E94" w:rsidP="003F1E94">
      <w:pPr>
        <w:rPr>
          <w:rFonts w:ascii="Comic Sans MS" w:hAnsi="Comic Sans MS"/>
          <w:color w:val="FF9900"/>
          <w:szCs w:val="22"/>
        </w:rPr>
      </w:pPr>
    </w:p>
    <w:p w:rsidR="000C2A88" w:rsidRPr="006A012E" w:rsidRDefault="000C2A88" w:rsidP="00217BB8">
      <w:pPr>
        <w:pStyle w:val="Paragraphedeliste"/>
        <w:numPr>
          <w:ilvl w:val="0"/>
          <w:numId w:val="2"/>
        </w:numPr>
        <w:tabs>
          <w:tab w:val="clear" w:pos="284"/>
          <w:tab w:val="clear" w:pos="567"/>
          <w:tab w:val="clear" w:pos="851"/>
          <w:tab w:val="clear" w:pos="1134"/>
        </w:tabs>
        <w:jc w:val="both"/>
        <w:rPr>
          <w:rFonts w:ascii="Comic Sans MS" w:hAnsi="Comic Sans MS"/>
          <w:szCs w:val="22"/>
        </w:rPr>
      </w:pPr>
      <w:r w:rsidRPr="006A012E">
        <w:rPr>
          <w:rFonts w:ascii="Comic Sans MS" w:hAnsi="Comic Sans MS"/>
          <w:szCs w:val="22"/>
        </w:rPr>
        <w:t xml:space="preserve">Expertise de l’équipement et  </w:t>
      </w:r>
      <w:r w:rsidR="006A012E" w:rsidRPr="006A012E">
        <w:rPr>
          <w:rFonts w:ascii="Comic Sans MS" w:hAnsi="Comic Sans MS"/>
          <w:szCs w:val="22"/>
        </w:rPr>
        <w:t>constatation du dysfonctionnement en cas de coupure secteur</w:t>
      </w:r>
      <w:r w:rsidRPr="006A012E">
        <w:rPr>
          <w:rFonts w:ascii="Comic Sans MS" w:hAnsi="Comic Sans MS"/>
          <w:szCs w:val="22"/>
        </w:rPr>
        <w:t>.</w:t>
      </w:r>
    </w:p>
    <w:p w:rsidR="006A012E" w:rsidRPr="006A012E" w:rsidRDefault="006A012E" w:rsidP="00217BB8">
      <w:pPr>
        <w:numPr>
          <w:ilvl w:val="0"/>
          <w:numId w:val="2"/>
        </w:numPr>
        <w:rPr>
          <w:rFonts w:ascii="Comic Sans MS" w:hAnsi="Comic Sans MS"/>
          <w:szCs w:val="22"/>
        </w:rPr>
      </w:pPr>
      <w:r w:rsidRPr="006A012E">
        <w:rPr>
          <w:rFonts w:ascii="Comic Sans MS" w:hAnsi="Comic Sans MS"/>
          <w:szCs w:val="22"/>
        </w:rPr>
        <w:t>Etudier les procédés de secours</w:t>
      </w:r>
    </w:p>
    <w:p w:rsidR="006A012E" w:rsidRPr="006A012E" w:rsidRDefault="006A012E" w:rsidP="00217BB8">
      <w:pPr>
        <w:numPr>
          <w:ilvl w:val="0"/>
          <w:numId w:val="2"/>
        </w:numPr>
        <w:rPr>
          <w:rFonts w:ascii="Comic Sans MS" w:hAnsi="Comic Sans MS"/>
          <w:szCs w:val="22"/>
        </w:rPr>
      </w:pPr>
      <w:r w:rsidRPr="006A012E">
        <w:rPr>
          <w:rFonts w:ascii="Comic Sans MS" w:hAnsi="Comic Sans MS"/>
          <w:szCs w:val="22"/>
        </w:rPr>
        <w:t>Etudier la réglementation en vigueur</w:t>
      </w:r>
    </w:p>
    <w:p w:rsidR="006A012E" w:rsidRPr="006A012E" w:rsidRDefault="006A012E" w:rsidP="00217BB8">
      <w:pPr>
        <w:numPr>
          <w:ilvl w:val="0"/>
          <w:numId w:val="2"/>
        </w:numPr>
        <w:rPr>
          <w:rFonts w:ascii="Comic Sans MS" w:hAnsi="Comic Sans MS"/>
          <w:szCs w:val="22"/>
        </w:rPr>
      </w:pPr>
      <w:r w:rsidRPr="006A012E">
        <w:rPr>
          <w:rFonts w:ascii="Comic Sans MS" w:hAnsi="Comic Sans MS"/>
          <w:szCs w:val="22"/>
        </w:rPr>
        <w:t>Etudier une ASI</w:t>
      </w:r>
    </w:p>
    <w:p w:rsidR="006A012E" w:rsidRPr="006A012E" w:rsidRDefault="006A012E" w:rsidP="00217BB8">
      <w:pPr>
        <w:numPr>
          <w:ilvl w:val="0"/>
          <w:numId w:val="2"/>
        </w:numPr>
        <w:rPr>
          <w:rFonts w:ascii="Comic Sans MS" w:hAnsi="Comic Sans MS"/>
          <w:szCs w:val="22"/>
        </w:rPr>
      </w:pPr>
      <w:r w:rsidRPr="006A012E">
        <w:rPr>
          <w:rFonts w:ascii="Comic Sans MS" w:hAnsi="Comic Sans MS"/>
          <w:szCs w:val="22"/>
        </w:rPr>
        <w:t>Implanter un système de secours</w:t>
      </w:r>
    </w:p>
    <w:p w:rsidR="000C2A88" w:rsidRPr="006A012E" w:rsidRDefault="000C2A88" w:rsidP="00217BB8">
      <w:pPr>
        <w:numPr>
          <w:ilvl w:val="0"/>
          <w:numId w:val="2"/>
        </w:numPr>
        <w:rPr>
          <w:rFonts w:ascii="Comic Sans MS" w:hAnsi="Comic Sans MS"/>
          <w:szCs w:val="22"/>
        </w:rPr>
      </w:pPr>
      <w:r w:rsidRPr="006A012E">
        <w:rPr>
          <w:rFonts w:ascii="Comic Sans MS" w:hAnsi="Comic Sans MS"/>
          <w:szCs w:val="22"/>
        </w:rPr>
        <w:t xml:space="preserve">Analyse de relevés. </w:t>
      </w:r>
    </w:p>
    <w:p w:rsidR="003C7F52" w:rsidRDefault="003C7F52">
      <w:pPr>
        <w:tabs>
          <w:tab w:val="clear" w:pos="284"/>
          <w:tab w:val="clear" w:pos="567"/>
          <w:tab w:val="clear" w:pos="851"/>
          <w:tab w:val="clear" w:pos="1134"/>
        </w:tabs>
        <w:spacing w:after="200" w:line="276" w:lineRule="auto"/>
        <w:rPr>
          <w:rFonts w:ascii="Comic Sans MS" w:hAnsi="Comic Sans MS"/>
          <w:sz w:val="24"/>
        </w:rPr>
      </w:pPr>
    </w:p>
    <w:p w:rsidR="003C7F52" w:rsidRDefault="003C7F52">
      <w:pPr>
        <w:tabs>
          <w:tab w:val="clear" w:pos="284"/>
          <w:tab w:val="clear" w:pos="567"/>
          <w:tab w:val="clear" w:pos="851"/>
          <w:tab w:val="clear" w:pos="1134"/>
        </w:tabs>
        <w:spacing w:after="200" w:line="276" w:lineRule="auto"/>
        <w:rPr>
          <w:rFonts w:ascii="Comic Sans MS" w:hAnsi="Comic Sans MS"/>
          <w:sz w:val="24"/>
        </w:rPr>
      </w:pPr>
    </w:p>
    <w:p w:rsidR="003C7F52" w:rsidRPr="003C7F52" w:rsidRDefault="003C7F52" w:rsidP="003C7F52">
      <w:pPr>
        <w:pStyle w:val="Titre1"/>
      </w:pPr>
      <w:r w:rsidRPr="003C7F52">
        <w:lastRenderedPageBreak/>
        <w:t xml:space="preserve">INVENTAIRE DES INFORMATIONS A EXAMINER </w:t>
      </w:r>
    </w:p>
    <w:p w:rsidR="003C7F52" w:rsidRDefault="003C7F52" w:rsidP="003C7F52">
      <w:pPr>
        <w:pStyle w:val="CM15"/>
        <w:spacing w:after="112" w:line="253" w:lineRule="atLeast"/>
        <w:jc w:val="both"/>
        <w:rPr>
          <w:rFonts w:cs="Helvetica"/>
          <w:color w:val="353538"/>
          <w:sz w:val="22"/>
          <w:szCs w:val="22"/>
        </w:rPr>
      </w:pPr>
    </w:p>
    <w:p w:rsidR="003C7F52" w:rsidRPr="003B7808" w:rsidRDefault="003C7F52" w:rsidP="003C7F52">
      <w:pPr>
        <w:pStyle w:val="Titre2"/>
      </w:pPr>
      <w:r w:rsidRPr="003B7808">
        <w:t>Informations techniques :</w:t>
      </w:r>
    </w:p>
    <w:p w:rsidR="003C7F52" w:rsidRDefault="003C7F52" w:rsidP="003C7F52">
      <w:pPr>
        <w:pStyle w:val="CM11"/>
        <w:jc w:val="both"/>
        <w:rPr>
          <w:rFonts w:cs="Helvetica"/>
          <w:color w:val="353538"/>
          <w:sz w:val="22"/>
          <w:szCs w:val="22"/>
        </w:rPr>
      </w:pPr>
    </w:p>
    <w:p w:rsidR="00752CEC" w:rsidRPr="002F7135" w:rsidRDefault="00752CEC" w:rsidP="003C7F52">
      <w:pPr>
        <w:pStyle w:val="CM11"/>
        <w:jc w:val="both"/>
        <w:rPr>
          <w:rFonts w:ascii="Comic Sans MS" w:hAnsi="Comic Sans MS" w:cs="Helvetica"/>
          <w:sz w:val="20"/>
          <w:szCs w:val="20"/>
        </w:rPr>
      </w:pPr>
    </w:p>
    <w:p w:rsidR="003C7F52" w:rsidRPr="002F7135" w:rsidRDefault="003C7F52" w:rsidP="003C7F52">
      <w:pPr>
        <w:pStyle w:val="CM11"/>
        <w:jc w:val="both"/>
        <w:rPr>
          <w:rFonts w:ascii="Comic Sans MS" w:hAnsi="Comic Sans MS" w:cs="Helvetica"/>
          <w:sz w:val="20"/>
          <w:szCs w:val="20"/>
        </w:rPr>
      </w:pPr>
      <w:r w:rsidRPr="002F7135">
        <w:rPr>
          <w:rFonts w:ascii="Comic Sans MS" w:hAnsi="Comic Sans MS" w:cs="Helvetica"/>
          <w:sz w:val="20"/>
          <w:szCs w:val="20"/>
        </w:rPr>
        <w:t xml:space="preserve">Documents constructeurs (disponible sur papier ou sur informatique) </w:t>
      </w:r>
    </w:p>
    <w:p w:rsidR="003C7F52" w:rsidRPr="002F7135" w:rsidRDefault="003C7F52" w:rsidP="003C7F52">
      <w:pPr>
        <w:pStyle w:val="Default"/>
        <w:rPr>
          <w:rFonts w:ascii="Comic Sans MS" w:hAnsi="Comic Sans MS"/>
          <w:color w:val="auto"/>
          <w:sz w:val="20"/>
          <w:szCs w:val="20"/>
        </w:rPr>
      </w:pPr>
    </w:p>
    <w:p w:rsidR="003C7F52" w:rsidRDefault="003C7F52" w:rsidP="003C7F52">
      <w:pPr>
        <w:pStyle w:val="Default"/>
        <w:rPr>
          <w:color w:val="353538"/>
          <w:sz w:val="22"/>
          <w:szCs w:val="22"/>
        </w:rPr>
      </w:pPr>
    </w:p>
    <w:p w:rsidR="003C7F52" w:rsidRPr="00BC5936" w:rsidRDefault="003C7F52" w:rsidP="00BC5936">
      <w:pPr>
        <w:pStyle w:val="Titre2"/>
      </w:pPr>
      <w:r w:rsidRPr="00BC5936">
        <w:t xml:space="preserve">CONTRAINTES GLOBALES </w:t>
      </w:r>
    </w:p>
    <w:p w:rsidR="003C7F52" w:rsidRDefault="003C7F52" w:rsidP="003C7F52">
      <w:pPr>
        <w:pStyle w:val="CM8"/>
        <w:jc w:val="both"/>
        <w:rPr>
          <w:rFonts w:cs="Helvetica"/>
          <w:color w:val="353538"/>
          <w:sz w:val="22"/>
          <w:szCs w:val="22"/>
        </w:rPr>
      </w:pPr>
    </w:p>
    <w:p w:rsidR="003C7F52" w:rsidRPr="00BC5936" w:rsidRDefault="003C7F52" w:rsidP="003C7F52">
      <w:pPr>
        <w:pStyle w:val="Titre3"/>
        <w:numPr>
          <w:ilvl w:val="2"/>
          <w:numId w:val="0"/>
        </w:numPr>
        <w:tabs>
          <w:tab w:val="clear" w:pos="284"/>
          <w:tab w:val="clear" w:pos="567"/>
          <w:tab w:val="clear" w:pos="851"/>
          <w:tab w:val="clear" w:pos="1134"/>
        </w:tabs>
        <w:spacing w:line="276" w:lineRule="auto"/>
        <w:ind w:left="720" w:hanging="720"/>
      </w:pPr>
      <w:r w:rsidRPr="00BC5936">
        <w:t>Rédaction</w:t>
      </w:r>
    </w:p>
    <w:p w:rsidR="003C7F52" w:rsidRPr="00BC5936" w:rsidRDefault="003C7F52" w:rsidP="003C7F52">
      <w:pPr>
        <w:autoSpaceDE w:val="0"/>
        <w:autoSpaceDN w:val="0"/>
        <w:adjustRightInd w:val="0"/>
        <w:rPr>
          <w:rFonts w:ascii="Comic Sans MS" w:hAnsi="Comic Sans MS" w:cs="Helvetica"/>
        </w:rPr>
      </w:pPr>
    </w:p>
    <w:p w:rsidR="00BC5936" w:rsidRPr="001819E2" w:rsidRDefault="00BC5936" w:rsidP="00BC5936">
      <w:pPr>
        <w:jc w:val="both"/>
        <w:rPr>
          <w:rFonts w:ascii="Comic Sans MS" w:hAnsi="Comic Sans MS"/>
          <w:b/>
          <w:bCs/>
          <w:i/>
          <w:iCs/>
          <w:sz w:val="24"/>
          <w:szCs w:val="24"/>
          <w:u w:val="single"/>
        </w:rPr>
      </w:pPr>
      <w:r w:rsidRPr="001819E2">
        <w:rPr>
          <w:rFonts w:ascii="Comic Sans MS" w:hAnsi="Comic Sans MS"/>
          <w:b/>
          <w:bCs/>
          <w:i/>
          <w:iCs/>
          <w:sz w:val="24"/>
          <w:szCs w:val="24"/>
          <w:u w:val="single"/>
        </w:rPr>
        <w:t>Vous êtes dans la situation de l’expert qui doit convaincre, la qualité du document de synthèse (présentation, mise en valeur des résultats) ainsi que la pertinence des commentaires seront fortement appréciées.</w:t>
      </w:r>
    </w:p>
    <w:p w:rsidR="00BC5936" w:rsidRDefault="00BC5936" w:rsidP="003C7F52">
      <w:pPr>
        <w:autoSpaceDE w:val="0"/>
        <w:autoSpaceDN w:val="0"/>
        <w:adjustRightInd w:val="0"/>
        <w:rPr>
          <w:rFonts w:ascii="Comic Sans MS" w:hAnsi="Comic Sans MS" w:cs="Helvetica"/>
        </w:rPr>
      </w:pPr>
    </w:p>
    <w:p w:rsidR="003C7F52" w:rsidRPr="00BC5936" w:rsidRDefault="003C7F52" w:rsidP="00217BB8">
      <w:pPr>
        <w:pStyle w:val="Paragraphedeliste"/>
        <w:numPr>
          <w:ilvl w:val="0"/>
          <w:numId w:val="4"/>
        </w:numPr>
        <w:autoSpaceDE w:val="0"/>
        <w:autoSpaceDN w:val="0"/>
        <w:adjustRightInd w:val="0"/>
        <w:rPr>
          <w:rFonts w:ascii="Comic Sans MS" w:hAnsi="Comic Sans MS" w:cs="Helvetica"/>
        </w:rPr>
      </w:pPr>
      <w:r w:rsidRPr="00BC5936">
        <w:rPr>
          <w:rFonts w:ascii="Comic Sans MS" w:hAnsi="Comic Sans MS" w:cs="Helvetica"/>
        </w:rPr>
        <w:t>Le déroulement du TP et le compte rendu feront appel à votre esprit critique et curieux.</w:t>
      </w:r>
    </w:p>
    <w:p w:rsidR="003C7F52" w:rsidRPr="00BC5936" w:rsidRDefault="003C7F52" w:rsidP="00217BB8">
      <w:pPr>
        <w:pStyle w:val="Paragraphedeliste"/>
        <w:numPr>
          <w:ilvl w:val="0"/>
          <w:numId w:val="4"/>
        </w:numPr>
        <w:autoSpaceDE w:val="0"/>
        <w:autoSpaceDN w:val="0"/>
        <w:adjustRightInd w:val="0"/>
        <w:jc w:val="both"/>
        <w:rPr>
          <w:rFonts w:ascii="Comic Sans MS" w:hAnsi="Comic Sans MS" w:cs="Helvetica"/>
        </w:rPr>
      </w:pPr>
      <w:r w:rsidRPr="00BC5936">
        <w:rPr>
          <w:rFonts w:ascii="Comic Sans MS" w:hAnsi="Comic Sans MS" w:cs="Helvetica"/>
        </w:rPr>
        <w:t>Vous ne vous s’en tiendrez pas uniquement aux réponses à la succession de questions mais à un approfondissement de vos connaissances.</w:t>
      </w:r>
    </w:p>
    <w:p w:rsidR="00BC5936" w:rsidRPr="00BC5936" w:rsidRDefault="00BC5936" w:rsidP="003C7F52">
      <w:pPr>
        <w:autoSpaceDE w:val="0"/>
        <w:autoSpaceDN w:val="0"/>
        <w:adjustRightInd w:val="0"/>
        <w:rPr>
          <w:rFonts w:ascii="Comic Sans MS" w:hAnsi="Comic Sans MS" w:cs="Helvetica"/>
        </w:rPr>
      </w:pPr>
    </w:p>
    <w:p w:rsidR="003C7F52" w:rsidRPr="000C2A88" w:rsidRDefault="003C7F52" w:rsidP="003C7F52">
      <w:pPr>
        <w:tabs>
          <w:tab w:val="clear" w:pos="284"/>
          <w:tab w:val="clear" w:pos="567"/>
          <w:tab w:val="clear" w:pos="851"/>
          <w:tab w:val="clear" w:pos="1134"/>
        </w:tabs>
        <w:ind w:left="360"/>
        <w:jc w:val="both"/>
        <w:rPr>
          <w:rFonts w:ascii="Comic Sans MS" w:hAnsi="Comic Sans MS"/>
          <w:sz w:val="24"/>
        </w:rPr>
      </w:pPr>
    </w:p>
    <w:p w:rsidR="003F1E94" w:rsidRPr="000C2A88" w:rsidRDefault="003F1E94" w:rsidP="000C2A88">
      <w:pPr>
        <w:rPr>
          <w:rFonts w:ascii="Comic Sans MS" w:hAnsi="Comic Sans MS"/>
          <w:szCs w:val="22"/>
        </w:rPr>
      </w:pPr>
    </w:p>
    <w:p w:rsidR="003F1E94" w:rsidRPr="003F1E94" w:rsidRDefault="003F1E94" w:rsidP="003F1E94">
      <w:pPr>
        <w:pStyle w:val="Paragraphedeliste"/>
        <w:tabs>
          <w:tab w:val="clear" w:pos="284"/>
          <w:tab w:val="clear" w:pos="567"/>
          <w:tab w:val="clear" w:pos="851"/>
          <w:tab w:val="clear" w:pos="1134"/>
        </w:tabs>
        <w:rPr>
          <w:rFonts w:ascii="Comic Sans MS" w:hAnsi="Comic Sans MS" w:cs="Arial"/>
          <w:szCs w:val="22"/>
        </w:rPr>
      </w:pPr>
    </w:p>
    <w:p w:rsidR="000C2A88" w:rsidRDefault="000C2A88" w:rsidP="00863D37">
      <w:pPr>
        <w:rPr>
          <w:rFonts w:ascii="Comic Sans MS" w:hAnsi="Comic Sans MS"/>
          <w:szCs w:val="22"/>
        </w:rPr>
        <w:sectPr w:rsidR="000C2A88" w:rsidSect="002652F3">
          <w:headerReference w:type="default" r:id="rId8"/>
          <w:footerReference w:type="default" r:id="rId9"/>
          <w:pgSz w:w="11906" w:h="16838"/>
          <w:pgMar w:top="1134" w:right="907" w:bottom="1134" w:left="1134" w:header="709" w:footer="709" w:gutter="0"/>
          <w:cols w:space="708"/>
          <w:docGrid w:linePitch="360"/>
        </w:sectPr>
      </w:pPr>
    </w:p>
    <w:p w:rsidR="00863D37" w:rsidRPr="00BC5936" w:rsidRDefault="003C7F52" w:rsidP="000420E2">
      <w:pPr>
        <w:pBdr>
          <w:top w:val="single" w:sz="18" w:space="1" w:color="auto"/>
          <w:left w:val="single" w:sz="18" w:space="1" w:color="auto"/>
          <w:bottom w:val="single" w:sz="18" w:space="1" w:color="auto"/>
          <w:right w:val="single" w:sz="18" w:space="1" w:color="auto"/>
        </w:pBdr>
        <w:jc w:val="center"/>
        <w:rPr>
          <w:rFonts w:ascii="Comic Sans MS" w:hAnsi="Comic Sans MS"/>
          <w:b/>
          <w:szCs w:val="22"/>
        </w:rPr>
      </w:pPr>
      <w:r w:rsidRPr="00BC5936">
        <w:rPr>
          <w:rFonts w:ascii="Comic Sans MS" w:hAnsi="Comic Sans MS"/>
          <w:b/>
          <w:szCs w:val="22"/>
        </w:rPr>
        <w:lastRenderedPageBreak/>
        <w:t>Fiche de travail N°1</w:t>
      </w:r>
    </w:p>
    <w:p w:rsidR="003C7F52" w:rsidRPr="00BC5936" w:rsidRDefault="003C7F52" w:rsidP="000420E2">
      <w:pPr>
        <w:pBdr>
          <w:top w:val="single" w:sz="18" w:space="1" w:color="auto"/>
          <w:left w:val="single" w:sz="18" w:space="1" w:color="auto"/>
          <w:bottom w:val="single" w:sz="18" w:space="1" w:color="auto"/>
          <w:right w:val="single" w:sz="18" w:space="1" w:color="auto"/>
        </w:pBdr>
        <w:jc w:val="center"/>
        <w:rPr>
          <w:rFonts w:ascii="Comic Sans MS" w:hAnsi="Comic Sans MS"/>
          <w:b/>
          <w:szCs w:val="22"/>
        </w:rPr>
      </w:pPr>
    </w:p>
    <w:p w:rsidR="00BC5936" w:rsidRPr="00E82555" w:rsidRDefault="00E82555" w:rsidP="00217BB8">
      <w:pPr>
        <w:pStyle w:val="Paragraphedeliste"/>
        <w:numPr>
          <w:ilvl w:val="0"/>
          <w:numId w:val="6"/>
        </w:numPr>
        <w:pBdr>
          <w:top w:val="single" w:sz="18" w:space="1" w:color="auto"/>
          <w:left w:val="single" w:sz="18" w:space="1" w:color="auto"/>
          <w:bottom w:val="single" w:sz="18" w:space="1" w:color="auto"/>
          <w:right w:val="single" w:sz="18" w:space="1" w:color="auto"/>
        </w:pBdr>
        <w:jc w:val="center"/>
        <w:rPr>
          <w:rFonts w:ascii="Comic Sans MS" w:hAnsi="Comic Sans MS"/>
          <w:szCs w:val="22"/>
        </w:rPr>
      </w:pPr>
      <w:r w:rsidRPr="00E82555">
        <w:rPr>
          <w:rFonts w:ascii="Comic Sans MS" w:hAnsi="Comic Sans MS"/>
          <w:szCs w:val="22"/>
        </w:rPr>
        <w:t>Etude du système</w:t>
      </w:r>
      <w:r>
        <w:rPr>
          <w:rFonts w:ascii="Comic Sans MS" w:hAnsi="Comic Sans MS"/>
          <w:szCs w:val="22"/>
        </w:rPr>
        <w:t xml:space="preserve"> et analyse.</w:t>
      </w:r>
      <w:r>
        <w:rPr>
          <w:rFonts w:ascii="Comic Sans MS" w:hAnsi="Comic Sans MS"/>
          <w:szCs w:val="22"/>
        </w:rPr>
        <w:br/>
      </w:r>
    </w:p>
    <w:p w:rsidR="00BC5936" w:rsidRDefault="00BC5936" w:rsidP="00863D37">
      <w:pPr>
        <w:rPr>
          <w:rFonts w:ascii="Comic Sans MS" w:hAnsi="Comic Sans MS"/>
          <w:szCs w:val="22"/>
        </w:rPr>
      </w:pPr>
    </w:p>
    <w:p w:rsidR="00E82555" w:rsidRPr="00E82555" w:rsidRDefault="00E82555" w:rsidP="00217BB8">
      <w:pPr>
        <w:pStyle w:val="Paragraphedeliste"/>
        <w:numPr>
          <w:ilvl w:val="1"/>
          <w:numId w:val="6"/>
        </w:numPr>
        <w:rPr>
          <w:rFonts w:ascii="Comic Sans MS" w:hAnsi="Comic Sans MS"/>
          <w:szCs w:val="22"/>
        </w:rPr>
      </w:pPr>
      <w:r w:rsidRPr="00E82555">
        <w:rPr>
          <w:rFonts w:ascii="Comic Sans MS" w:hAnsi="Comic Sans MS"/>
          <w:szCs w:val="22"/>
        </w:rPr>
        <w:t xml:space="preserve">Description </w:t>
      </w:r>
    </w:p>
    <w:p w:rsidR="00E82555" w:rsidRDefault="00E82555" w:rsidP="00863D37">
      <w:pPr>
        <w:rPr>
          <w:rFonts w:ascii="Comic Sans MS" w:hAnsi="Comic Sans MS"/>
          <w:szCs w:val="22"/>
        </w:rPr>
      </w:pPr>
    </w:p>
    <w:p w:rsidR="00E82555" w:rsidRDefault="00E82555" w:rsidP="00863D37">
      <w:pPr>
        <w:rPr>
          <w:rFonts w:ascii="Comic Sans MS" w:hAnsi="Comic Sans MS"/>
          <w:szCs w:val="22"/>
        </w:rPr>
      </w:pPr>
      <w:r>
        <w:rPr>
          <w:rFonts w:ascii="Comic Sans MS" w:hAnsi="Comic Sans MS"/>
          <w:szCs w:val="22"/>
        </w:rPr>
        <w:t>Décrivez le fonctionnement du malaxeur et réaliser une coupure secteur (BP rouge sur pupitre partie opérative). Conclure.</w:t>
      </w:r>
    </w:p>
    <w:p w:rsidR="002229D4" w:rsidRDefault="002229D4" w:rsidP="002229D4">
      <w:pPr>
        <w:pStyle w:val="Paragraphedeliste"/>
      </w:pPr>
    </w:p>
    <w:p w:rsidR="002229D4" w:rsidRPr="00E82555" w:rsidRDefault="00E82555" w:rsidP="00217BB8">
      <w:pPr>
        <w:pStyle w:val="fichedetravail"/>
        <w:numPr>
          <w:ilvl w:val="1"/>
          <w:numId w:val="6"/>
        </w:numPr>
        <w:jc w:val="both"/>
        <w:rPr>
          <w:b w:val="0"/>
        </w:rPr>
      </w:pPr>
      <w:r w:rsidRPr="00E82555">
        <w:rPr>
          <w:b w:val="0"/>
        </w:rPr>
        <w:t>Solutions</w:t>
      </w:r>
    </w:p>
    <w:p w:rsidR="00E82555" w:rsidRDefault="00E82555" w:rsidP="00E82555">
      <w:pPr>
        <w:pStyle w:val="fichedetravail"/>
        <w:numPr>
          <w:ilvl w:val="0"/>
          <w:numId w:val="0"/>
        </w:numPr>
        <w:ind w:left="360" w:hanging="360"/>
        <w:jc w:val="both"/>
        <w:rPr>
          <w:b w:val="0"/>
        </w:rPr>
      </w:pPr>
      <w:r>
        <w:rPr>
          <w:b w:val="0"/>
        </w:rPr>
        <w:t>Proposer différentes solution permettant de réaliser le fonctionnement secouru du malaxeur. Faire une recherche documentaire à partir d’Internet.</w:t>
      </w:r>
    </w:p>
    <w:p w:rsidR="00EE7A27" w:rsidRDefault="00EE7A27" w:rsidP="00E82555">
      <w:pPr>
        <w:pStyle w:val="fichedetravail"/>
        <w:numPr>
          <w:ilvl w:val="0"/>
          <w:numId w:val="0"/>
        </w:numPr>
        <w:ind w:left="360" w:hanging="360"/>
        <w:jc w:val="both"/>
        <w:rPr>
          <w:b w:val="0"/>
        </w:rPr>
      </w:pPr>
    </w:p>
    <w:p w:rsidR="00EE7A27" w:rsidRDefault="00EE7A27" w:rsidP="00E82555">
      <w:pPr>
        <w:pStyle w:val="fichedetravail"/>
        <w:numPr>
          <w:ilvl w:val="0"/>
          <w:numId w:val="0"/>
        </w:numPr>
        <w:ind w:left="360" w:hanging="360"/>
        <w:jc w:val="both"/>
        <w:rPr>
          <w:b w:val="0"/>
        </w:rPr>
      </w:pPr>
      <w:r>
        <w:rPr>
          <w:b w:val="0"/>
        </w:rPr>
        <w:t>Réglementation</w:t>
      </w:r>
    </w:p>
    <w:p w:rsidR="00EE7A27" w:rsidRDefault="00EE7A27" w:rsidP="00E82555">
      <w:pPr>
        <w:pStyle w:val="fichedetravail"/>
        <w:numPr>
          <w:ilvl w:val="0"/>
          <w:numId w:val="0"/>
        </w:numPr>
        <w:ind w:left="360" w:hanging="360"/>
        <w:jc w:val="both"/>
        <w:rPr>
          <w:b w:val="0"/>
        </w:rPr>
      </w:pPr>
    </w:p>
    <w:p w:rsidR="00EE7A27" w:rsidRDefault="00EE7A27" w:rsidP="00E82555">
      <w:pPr>
        <w:pStyle w:val="fichedetravail"/>
        <w:numPr>
          <w:ilvl w:val="0"/>
          <w:numId w:val="0"/>
        </w:numPr>
        <w:ind w:left="360" w:hanging="360"/>
        <w:jc w:val="both"/>
        <w:rPr>
          <w:b w:val="0"/>
        </w:rPr>
      </w:pPr>
      <w:r>
        <w:rPr>
          <w:b w:val="0"/>
        </w:rPr>
        <w:t>Analyser la norme en vigueur concernant les ASI et proposer une synthèse.</w:t>
      </w:r>
    </w:p>
    <w:p w:rsidR="00EE7A27" w:rsidRDefault="00EE7A27" w:rsidP="00E82555">
      <w:pPr>
        <w:pStyle w:val="fichedetravail"/>
        <w:numPr>
          <w:ilvl w:val="0"/>
          <w:numId w:val="0"/>
        </w:numPr>
        <w:ind w:left="360" w:hanging="360"/>
        <w:jc w:val="both"/>
        <w:rPr>
          <w:b w:val="0"/>
        </w:rPr>
      </w:pPr>
      <w:r>
        <w:rPr>
          <w:b w:val="0"/>
        </w:rPr>
        <w:t>Vous avez à votre disposition la norme 62040, les cahier</w:t>
      </w:r>
      <w:r w:rsidR="00DB1478">
        <w:rPr>
          <w:b w:val="0"/>
        </w:rPr>
        <w:t>s</w:t>
      </w:r>
      <w:r>
        <w:rPr>
          <w:b w:val="0"/>
        </w:rPr>
        <w:t xml:space="preserve"> technique</w:t>
      </w:r>
      <w:r w:rsidR="00DB1478">
        <w:rPr>
          <w:b w:val="0"/>
        </w:rPr>
        <w:t>s</w:t>
      </w:r>
      <w:r>
        <w:rPr>
          <w:b w:val="0"/>
        </w:rPr>
        <w:t xml:space="preserve"> Schneider électrique et la NF-C 15100</w:t>
      </w:r>
    </w:p>
    <w:p w:rsidR="00E82555" w:rsidRPr="00E82555" w:rsidRDefault="00E82555" w:rsidP="00E82555">
      <w:pPr>
        <w:pStyle w:val="fichedetravail"/>
        <w:numPr>
          <w:ilvl w:val="0"/>
          <w:numId w:val="0"/>
        </w:numPr>
        <w:ind w:left="360" w:hanging="360"/>
        <w:jc w:val="both"/>
        <w:rPr>
          <w:b w:val="0"/>
        </w:rPr>
      </w:pPr>
    </w:p>
    <w:p w:rsidR="00BC5936" w:rsidRPr="00F54AED" w:rsidRDefault="007253B6"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r w:rsidRPr="00F54AED">
        <w:rPr>
          <w:rFonts w:ascii="Comic Sans MS" w:hAnsi="Comic Sans MS" w:cs="Helvetica"/>
          <w:b/>
        </w:rPr>
        <w:t>Fiche de travail N°2</w:t>
      </w:r>
    </w:p>
    <w:p w:rsidR="007253B6" w:rsidRDefault="007253B6"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p>
    <w:p w:rsidR="00770B4E" w:rsidRPr="00770B4E" w:rsidRDefault="00770B4E" w:rsidP="00217BB8">
      <w:pPr>
        <w:pStyle w:val="Paragraphedeliste"/>
        <w:numPr>
          <w:ilvl w:val="0"/>
          <w:numId w:val="6"/>
        </w:num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r w:rsidRPr="00770B4E">
        <w:rPr>
          <w:rFonts w:ascii="Comic Sans MS" w:hAnsi="Comic Sans MS" w:cs="Helvetica"/>
          <w:szCs w:val="22"/>
        </w:rPr>
        <w:t>Etude de l’Alimentation Sans Interruption</w:t>
      </w:r>
      <w:r w:rsidRPr="00770B4E">
        <w:rPr>
          <w:rFonts w:ascii="Comic Sans MS" w:hAnsi="Comic Sans MS" w:cs="Helvetica"/>
          <w:szCs w:val="22"/>
        </w:rPr>
        <w:br/>
      </w:r>
    </w:p>
    <w:p w:rsidR="00F54AED" w:rsidRPr="00770B4E" w:rsidRDefault="00F54AED" w:rsidP="00F54AED">
      <w:pPr>
        <w:ind w:left="360"/>
        <w:rPr>
          <w:rFonts w:ascii="Comic Sans MS" w:hAnsi="Comic Sans MS"/>
          <w:bCs/>
          <w:szCs w:val="22"/>
        </w:rPr>
      </w:pPr>
    </w:p>
    <w:p w:rsidR="00770B4E" w:rsidRPr="00770B4E" w:rsidRDefault="00770B4E" w:rsidP="00217BB8">
      <w:pPr>
        <w:pStyle w:val="Paragraphedeliste"/>
        <w:numPr>
          <w:ilvl w:val="1"/>
          <w:numId w:val="6"/>
        </w:numPr>
        <w:rPr>
          <w:rFonts w:ascii="Comic Sans MS" w:hAnsi="Comic Sans MS"/>
          <w:bCs/>
          <w:szCs w:val="22"/>
        </w:rPr>
      </w:pPr>
      <w:r w:rsidRPr="00770B4E">
        <w:rPr>
          <w:rFonts w:ascii="Comic Sans MS" w:hAnsi="Comic Sans MS"/>
          <w:bCs/>
          <w:szCs w:val="22"/>
        </w:rPr>
        <w:t>A partir de la référence du produit acheté et de sa documentation technique :</w:t>
      </w:r>
    </w:p>
    <w:p w:rsidR="00770B4E" w:rsidRDefault="00770B4E" w:rsidP="00F54AED">
      <w:pPr>
        <w:ind w:left="360"/>
        <w:rPr>
          <w:rFonts w:ascii="Comic Sans MS" w:hAnsi="Comic Sans MS"/>
          <w:bCs/>
          <w:szCs w:val="22"/>
        </w:rPr>
      </w:pPr>
    </w:p>
    <w:p w:rsidR="00770B4E" w:rsidRPr="00770B4E" w:rsidRDefault="00770B4E" w:rsidP="00217BB8">
      <w:pPr>
        <w:pStyle w:val="Paragraphedeliste"/>
        <w:numPr>
          <w:ilvl w:val="0"/>
          <w:numId w:val="7"/>
        </w:numPr>
        <w:rPr>
          <w:rFonts w:ascii="Comic Sans MS" w:hAnsi="Comic Sans MS"/>
          <w:bCs/>
          <w:szCs w:val="22"/>
        </w:rPr>
      </w:pPr>
      <w:r w:rsidRPr="00770B4E">
        <w:rPr>
          <w:rFonts w:ascii="Comic Sans MS" w:hAnsi="Comic Sans MS"/>
          <w:bCs/>
          <w:szCs w:val="22"/>
        </w:rPr>
        <w:t>Quelle est le type de technologie retenue,</w:t>
      </w:r>
    </w:p>
    <w:p w:rsidR="00770B4E" w:rsidRPr="00770B4E" w:rsidRDefault="00770B4E" w:rsidP="00217BB8">
      <w:pPr>
        <w:pStyle w:val="Paragraphedeliste"/>
        <w:numPr>
          <w:ilvl w:val="0"/>
          <w:numId w:val="7"/>
        </w:numPr>
        <w:rPr>
          <w:rFonts w:ascii="Comic Sans MS" w:hAnsi="Comic Sans MS"/>
          <w:bCs/>
          <w:szCs w:val="22"/>
        </w:rPr>
      </w:pPr>
      <w:r w:rsidRPr="00770B4E">
        <w:rPr>
          <w:rFonts w:ascii="Comic Sans MS" w:hAnsi="Comic Sans MS"/>
          <w:bCs/>
          <w:szCs w:val="22"/>
        </w:rPr>
        <w:t>Proposer un schéma de principe de cette technologie,</w:t>
      </w:r>
    </w:p>
    <w:p w:rsidR="00770B4E" w:rsidRDefault="00770B4E" w:rsidP="00217BB8">
      <w:pPr>
        <w:pStyle w:val="Paragraphedeliste"/>
        <w:numPr>
          <w:ilvl w:val="0"/>
          <w:numId w:val="7"/>
        </w:numPr>
        <w:rPr>
          <w:rFonts w:ascii="Comic Sans MS" w:hAnsi="Comic Sans MS"/>
          <w:bCs/>
          <w:szCs w:val="22"/>
        </w:rPr>
      </w:pPr>
      <w:r w:rsidRPr="00770B4E">
        <w:rPr>
          <w:rFonts w:ascii="Comic Sans MS" w:hAnsi="Comic Sans MS"/>
          <w:bCs/>
          <w:szCs w:val="22"/>
        </w:rPr>
        <w:t>Quelle sera l’autonomie de cette ASI sachant qu</w:t>
      </w:r>
      <w:r>
        <w:rPr>
          <w:rFonts w:ascii="Comic Sans MS" w:hAnsi="Comic Sans MS"/>
          <w:bCs/>
          <w:szCs w:val="22"/>
        </w:rPr>
        <w:t>’</w:t>
      </w:r>
      <w:r w:rsidRPr="00770B4E">
        <w:rPr>
          <w:rFonts w:ascii="Comic Sans MS" w:hAnsi="Comic Sans MS"/>
          <w:bCs/>
          <w:szCs w:val="22"/>
        </w:rPr>
        <w:t>elle alimente le moteur malaxeur.</w:t>
      </w:r>
    </w:p>
    <w:p w:rsidR="00770B4E" w:rsidRDefault="00770B4E" w:rsidP="00770B4E">
      <w:pPr>
        <w:rPr>
          <w:rFonts w:ascii="Comic Sans MS" w:hAnsi="Comic Sans MS"/>
          <w:bCs/>
          <w:szCs w:val="22"/>
        </w:rPr>
      </w:pPr>
    </w:p>
    <w:p w:rsidR="002229D4" w:rsidRDefault="00770B4E" w:rsidP="00217BB8">
      <w:pPr>
        <w:pStyle w:val="Paragraphedeliste"/>
        <w:numPr>
          <w:ilvl w:val="1"/>
          <w:numId w:val="6"/>
        </w:numPr>
        <w:tabs>
          <w:tab w:val="clear" w:pos="284"/>
          <w:tab w:val="clear" w:pos="567"/>
          <w:tab w:val="clear" w:pos="851"/>
          <w:tab w:val="clear" w:pos="1134"/>
        </w:tabs>
        <w:spacing w:after="200" w:line="276" w:lineRule="auto"/>
        <w:rPr>
          <w:rFonts w:ascii="Comic Sans MS" w:hAnsi="Comic Sans MS"/>
          <w:bCs/>
          <w:szCs w:val="22"/>
        </w:rPr>
      </w:pPr>
      <w:r w:rsidRPr="00770B4E">
        <w:rPr>
          <w:rFonts w:ascii="Comic Sans MS" w:hAnsi="Comic Sans MS"/>
          <w:bCs/>
          <w:szCs w:val="22"/>
        </w:rPr>
        <w:t>Mesures :</w:t>
      </w:r>
    </w:p>
    <w:p w:rsidR="00770B4E" w:rsidRPr="00770B4E" w:rsidRDefault="00770B4E" w:rsidP="00770B4E">
      <w:pPr>
        <w:pStyle w:val="Paragraphedeliste"/>
        <w:tabs>
          <w:tab w:val="clear" w:pos="284"/>
          <w:tab w:val="clear" w:pos="567"/>
          <w:tab w:val="clear" w:pos="851"/>
          <w:tab w:val="clear" w:pos="1134"/>
        </w:tabs>
        <w:spacing w:after="200" w:line="276" w:lineRule="auto"/>
        <w:ind w:left="792"/>
        <w:rPr>
          <w:rFonts w:ascii="Comic Sans MS" w:hAnsi="Comic Sans MS"/>
          <w:bCs/>
          <w:szCs w:val="22"/>
        </w:rPr>
      </w:pPr>
    </w:p>
    <w:p w:rsidR="00770B4E" w:rsidRPr="00770B4E" w:rsidRDefault="00770B4E" w:rsidP="00217BB8">
      <w:pPr>
        <w:pStyle w:val="Paragraphedeliste"/>
        <w:numPr>
          <w:ilvl w:val="0"/>
          <w:numId w:val="8"/>
        </w:numPr>
        <w:tabs>
          <w:tab w:val="clear" w:pos="284"/>
          <w:tab w:val="clear" w:pos="567"/>
          <w:tab w:val="clear" w:pos="851"/>
          <w:tab w:val="clear" w:pos="1134"/>
        </w:tabs>
        <w:spacing w:after="200" w:line="276" w:lineRule="auto"/>
        <w:rPr>
          <w:rFonts w:ascii="Comic Sans MS" w:hAnsi="Comic Sans MS"/>
          <w:bCs/>
          <w:szCs w:val="22"/>
        </w:rPr>
      </w:pPr>
      <w:r w:rsidRPr="00770B4E">
        <w:rPr>
          <w:rFonts w:ascii="Comic Sans MS" w:hAnsi="Comic Sans MS"/>
          <w:bCs/>
          <w:szCs w:val="22"/>
        </w:rPr>
        <w:t>Réaliser les différentes mesures possibles permettant de visualiser les différentes étapes de la conversion d’énergie de l’ASi.</w:t>
      </w:r>
    </w:p>
    <w:p w:rsidR="00770B4E" w:rsidRPr="00770B4E" w:rsidRDefault="00770B4E" w:rsidP="00217BB8">
      <w:pPr>
        <w:pStyle w:val="Paragraphedeliste"/>
        <w:numPr>
          <w:ilvl w:val="0"/>
          <w:numId w:val="8"/>
        </w:numPr>
        <w:tabs>
          <w:tab w:val="clear" w:pos="284"/>
          <w:tab w:val="clear" w:pos="567"/>
          <w:tab w:val="clear" w:pos="851"/>
          <w:tab w:val="clear" w:pos="1134"/>
        </w:tabs>
        <w:spacing w:after="200" w:line="276" w:lineRule="auto"/>
        <w:rPr>
          <w:rFonts w:ascii="Comic Sans MS" w:hAnsi="Comic Sans MS"/>
          <w:bCs/>
          <w:szCs w:val="22"/>
        </w:rPr>
      </w:pPr>
      <w:r w:rsidRPr="00770B4E">
        <w:rPr>
          <w:rFonts w:ascii="Comic Sans MS" w:hAnsi="Comic Sans MS"/>
          <w:bCs/>
          <w:szCs w:val="22"/>
        </w:rPr>
        <w:t>Proposer un protocole de mesure permettant de visualiser le temps de réponse de l’ASi.</w:t>
      </w:r>
    </w:p>
    <w:p w:rsidR="002048BE" w:rsidRDefault="002048BE">
      <w:pPr>
        <w:tabs>
          <w:tab w:val="clear" w:pos="284"/>
          <w:tab w:val="clear" w:pos="567"/>
          <w:tab w:val="clear" w:pos="851"/>
          <w:tab w:val="clear" w:pos="1134"/>
        </w:tabs>
        <w:rPr>
          <w:rFonts w:ascii="Comic Sans MS" w:hAnsi="Comic Sans MS"/>
          <w:bCs/>
          <w:szCs w:val="22"/>
        </w:rPr>
      </w:pPr>
      <w:r>
        <w:rPr>
          <w:rFonts w:ascii="Comic Sans MS" w:hAnsi="Comic Sans MS"/>
          <w:bCs/>
          <w:szCs w:val="22"/>
        </w:rPr>
        <w:br w:type="page"/>
      </w:r>
    </w:p>
    <w:p w:rsidR="002048BE" w:rsidRPr="00F54AED" w:rsidRDefault="002048BE" w:rsidP="002048BE">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r w:rsidRPr="00F54AED">
        <w:rPr>
          <w:rFonts w:ascii="Comic Sans MS" w:hAnsi="Comic Sans MS" w:cs="Helvetica"/>
          <w:b/>
        </w:rPr>
        <w:lastRenderedPageBreak/>
        <w:t>Fiche de travail N°</w:t>
      </w:r>
      <w:r>
        <w:rPr>
          <w:rFonts w:ascii="Comic Sans MS" w:hAnsi="Comic Sans MS" w:cs="Helvetica"/>
          <w:b/>
        </w:rPr>
        <w:t>3</w:t>
      </w:r>
    </w:p>
    <w:p w:rsidR="002048BE" w:rsidRDefault="002048BE" w:rsidP="002048BE">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p>
    <w:p w:rsidR="002048BE" w:rsidRPr="00770B4E" w:rsidRDefault="002048BE" w:rsidP="00217BB8">
      <w:pPr>
        <w:pStyle w:val="Paragraphedeliste"/>
        <w:numPr>
          <w:ilvl w:val="0"/>
          <w:numId w:val="6"/>
        </w:num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r>
        <w:rPr>
          <w:rFonts w:ascii="Comic Sans MS" w:hAnsi="Comic Sans MS" w:cs="Helvetica"/>
          <w:szCs w:val="22"/>
        </w:rPr>
        <w:t>Installation de l’ASi sur le malaxeur du système Habilis</w:t>
      </w:r>
      <w:r w:rsidRPr="00770B4E">
        <w:rPr>
          <w:rFonts w:ascii="Comic Sans MS" w:hAnsi="Comic Sans MS" w:cs="Helvetica"/>
          <w:szCs w:val="22"/>
        </w:rPr>
        <w:br/>
      </w:r>
    </w:p>
    <w:p w:rsidR="002048BE" w:rsidRDefault="002048BE" w:rsidP="002048BE">
      <w:pPr>
        <w:rPr>
          <w:rFonts w:ascii="Comic Sans MS" w:hAnsi="Comic Sans MS"/>
          <w:bCs/>
          <w:szCs w:val="22"/>
        </w:rPr>
      </w:pPr>
    </w:p>
    <w:p w:rsidR="002048BE" w:rsidRDefault="002048BE" w:rsidP="002048BE"/>
    <w:p w:rsidR="002048BE" w:rsidRPr="002048BE" w:rsidRDefault="002048BE" w:rsidP="00217BB8">
      <w:pPr>
        <w:pStyle w:val="Paragraphedeliste"/>
        <w:numPr>
          <w:ilvl w:val="0"/>
          <w:numId w:val="9"/>
        </w:numPr>
        <w:rPr>
          <w:rFonts w:ascii="Comic Sans MS" w:hAnsi="Comic Sans MS"/>
        </w:rPr>
      </w:pPr>
      <w:r w:rsidRPr="002048BE">
        <w:rPr>
          <w:rFonts w:ascii="Comic Sans MS" w:hAnsi="Comic Sans MS"/>
        </w:rPr>
        <w:t>Identifiez sur les schémas électriques l’implantation de l’ASI sur le système de malaxage.</w:t>
      </w:r>
    </w:p>
    <w:p w:rsidR="002048BE" w:rsidRPr="002048BE" w:rsidRDefault="002048BE" w:rsidP="00217BB8">
      <w:pPr>
        <w:pStyle w:val="Paragraphedeliste"/>
        <w:numPr>
          <w:ilvl w:val="0"/>
          <w:numId w:val="9"/>
        </w:numPr>
        <w:rPr>
          <w:rFonts w:ascii="Comic Sans MS" w:hAnsi="Comic Sans MS"/>
        </w:rPr>
      </w:pPr>
      <w:r w:rsidRPr="002048BE">
        <w:rPr>
          <w:rFonts w:ascii="Comic Sans MS" w:hAnsi="Comic Sans MS"/>
        </w:rPr>
        <w:t>Justifiez à l’aide des schémas le nouveau fonctionnement du circuit électrique lorsque l’ASI sera en fonctionnement.  Réaliser le schéma unifilaire de l’installation et surligner les parties concernées par ce nouveau fonctionnement</w:t>
      </w:r>
    </w:p>
    <w:p w:rsidR="002048BE" w:rsidRPr="002048BE" w:rsidRDefault="002048BE" w:rsidP="00217BB8">
      <w:pPr>
        <w:pStyle w:val="Paragraphedeliste"/>
        <w:numPr>
          <w:ilvl w:val="0"/>
          <w:numId w:val="9"/>
        </w:numPr>
        <w:rPr>
          <w:rFonts w:ascii="Comic Sans MS" w:hAnsi="Comic Sans MS"/>
        </w:rPr>
      </w:pPr>
      <w:r w:rsidRPr="002048BE">
        <w:rPr>
          <w:rFonts w:ascii="Comic Sans MS" w:hAnsi="Comic Sans MS"/>
        </w:rPr>
        <w:t xml:space="preserve">Raccordez l’ASI au système. </w:t>
      </w:r>
    </w:p>
    <w:p w:rsidR="002048BE" w:rsidRPr="002048BE" w:rsidRDefault="002048BE" w:rsidP="00217BB8">
      <w:pPr>
        <w:pStyle w:val="Paragraphedeliste"/>
        <w:numPr>
          <w:ilvl w:val="0"/>
          <w:numId w:val="9"/>
        </w:numPr>
        <w:rPr>
          <w:rFonts w:ascii="Comic Sans MS" w:hAnsi="Comic Sans MS"/>
        </w:rPr>
      </w:pPr>
      <w:r w:rsidRPr="002048BE">
        <w:rPr>
          <w:rFonts w:ascii="Comic Sans MS" w:hAnsi="Comic Sans MS"/>
        </w:rPr>
        <w:t>Mettez en service et validez la solution.</w:t>
      </w:r>
    </w:p>
    <w:p w:rsidR="002048BE" w:rsidRPr="002048BE" w:rsidRDefault="002048BE" w:rsidP="002048BE">
      <w:pPr>
        <w:rPr>
          <w:rFonts w:ascii="Comic Sans MS" w:hAnsi="Comic Sans MS"/>
        </w:rPr>
      </w:pPr>
    </w:p>
    <w:p w:rsidR="002048BE" w:rsidRPr="002048BE" w:rsidRDefault="002048BE" w:rsidP="002048BE">
      <w:pPr>
        <w:rPr>
          <w:rFonts w:ascii="Comic Sans MS" w:hAnsi="Comic Sans MS"/>
        </w:rPr>
      </w:pPr>
    </w:p>
    <w:p w:rsidR="002048BE" w:rsidRPr="002048BE" w:rsidRDefault="002048BE" w:rsidP="002048BE">
      <w:pPr>
        <w:rPr>
          <w:rFonts w:ascii="Comic Sans MS" w:hAnsi="Comic Sans MS"/>
          <w:bCs/>
          <w:i/>
          <w:sz w:val="24"/>
          <w:szCs w:val="24"/>
        </w:rPr>
      </w:pPr>
      <w:r w:rsidRPr="002048BE">
        <w:rPr>
          <w:rFonts w:ascii="Comic Sans MS" w:hAnsi="Comic Sans MS"/>
          <w:bCs/>
          <w:i/>
          <w:sz w:val="24"/>
          <w:szCs w:val="24"/>
        </w:rPr>
        <w:t>Après l’installation d’une ASI, il est nécessaire de prendre toutes les précautions possibles pour intervenir sur le circuit électrique du système.</w:t>
      </w:r>
    </w:p>
    <w:p w:rsidR="002048BE" w:rsidRPr="002048BE" w:rsidRDefault="002048BE" w:rsidP="002048BE">
      <w:pPr>
        <w:rPr>
          <w:rFonts w:ascii="Comic Sans MS" w:hAnsi="Comic Sans MS"/>
          <w:bCs/>
          <w:i/>
          <w:sz w:val="24"/>
          <w:szCs w:val="24"/>
        </w:rPr>
      </w:pPr>
      <w:r w:rsidRPr="002048BE">
        <w:rPr>
          <w:rFonts w:ascii="Comic Sans MS" w:hAnsi="Comic Sans MS"/>
          <w:bCs/>
          <w:i/>
          <w:sz w:val="24"/>
          <w:szCs w:val="24"/>
        </w:rPr>
        <w:t>Afin de procéder à une opération de maintenance sur la partie opérative du malaxeur (remplacement du moto</w:t>
      </w:r>
      <w:r>
        <w:rPr>
          <w:rFonts w:ascii="Comic Sans MS" w:hAnsi="Comic Sans MS"/>
          <w:bCs/>
          <w:i/>
          <w:sz w:val="24"/>
          <w:szCs w:val="24"/>
        </w:rPr>
        <w:t>r</w:t>
      </w:r>
      <w:r w:rsidRPr="002048BE">
        <w:rPr>
          <w:rFonts w:ascii="Comic Sans MS" w:hAnsi="Comic Sans MS"/>
          <w:bCs/>
          <w:i/>
          <w:sz w:val="24"/>
          <w:szCs w:val="24"/>
        </w:rPr>
        <w:t>éducteur par exemple), votre responsable d’atelier (chargé de travaux) vous demande d’effectuer une consignation du malaxeur (uniquement).</w:t>
      </w:r>
    </w:p>
    <w:p w:rsidR="002048BE" w:rsidRPr="002048BE" w:rsidRDefault="002048BE" w:rsidP="002048BE">
      <w:pPr>
        <w:rPr>
          <w:rFonts w:ascii="Comic Sans MS" w:hAnsi="Comic Sans MS"/>
          <w:b/>
          <w:bCs/>
          <w:sz w:val="24"/>
          <w:szCs w:val="24"/>
          <w:u w:val="single"/>
        </w:rPr>
      </w:pPr>
    </w:p>
    <w:p w:rsidR="002048BE" w:rsidRPr="002048BE" w:rsidRDefault="002048BE" w:rsidP="002048BE">
      <w:pPr>
        <w:rPr>
          <w:rFonts w:ascii="Comic Sans MS" w:hAnsi="Comic Sans MS"/>
        </w:rPr>
      </w:pPr>
    </w:p>
    <w:p w:rsidR="002048BE" w:rsidRPr="002048BE" w:rsidRDefault="002048BE" w:rsidP="00217BB8">
      <w:pPr>
        <w:pStyle w:val="Paragraphedeliste"/>
        <w:numPr>
          <w:ilvl w:val="0"/>
          <w:numId w:val="10"/>
        </w:numPr>
        <w:rPr>
          <w:rFonts w:ascii="Comic Sans MS" w:hAnsi="Comic Sans MS"/>
        </w:rPr>
      </w:pPr>
      <w:r w:rsidRPr="002048BE">
        <w:rPr>
          <w:rFonts w:ascii="Comic Sans MS" w:hAnsi="Comic Sans MS"/>
        </w:rPr>
        <w:t>Décrivez succinctement la procédure que vous appliquerez pour réaliser cette consignation ainsi que les précautions à prendre.</w:t>
      </w:r>
    </w:p>
    <w:p w:rsidR="002048BE" w:rsidRPr="002048BE" w:rsidRDefault="002048BE" w:rsidP="002048BE">
      <w:pPr>
        <w:rPr>
          <w:rFonts w:ascii="Comic Sans MS" w:hAnsi="Comic Sans MS"/>
        </w:rPr>
      </w:pPr>
    </w:p>
    <w:p w:rsidR="002048BE" w:rsidRPr="002048BE" w:rsidRDefault="002048BE" w:rsidP="00217BB8">
      <w:pPr>
        <w:pStyle w:val="Paragraphedeliste"/>
        <w:numPr>
          <w:ilvl w:val="0"/>
          <w:numId w:val="10"/>
        </w:numPr>
        <w:rPr>
          <w:rFonts w:ascii="Comic Sans MS" w:hAnsi="Comic Sans MS"/>
        </w:rPr>
      </w:pPr>
      <w:r w:rsidRPr="002048BE">
        <w:rPr>
          <w:rFonts w:ascii="Comic Sans MS" w:hAnsi="Comic Sans MS"/>
        </w:rPr>
        <w:t>Après accord de votre chargé de travaux (votre professeur), procédez à la consignation du malaxeur.</w:t>
      </w:r>
    </w:p>
    <w:p w:rsidR="002048BE" w:rsidRDefault="002048BE" w:rsidP="002048BE"/>
    <w:p w:rsidR="002048BE" w:rsidRDefault="002048BE">
      <w:pPr>
        <w:tabs>
          <w:tab w:val="clear" w:pos="284"/>
          <w:tab w:val="clear" w:pos="567"/>
          <w:tab w:val="clear" w:pos="851"/>
          <w:tab w:val="clear" w:pos="1134"/>
        </w:tabs>
        <w:rPr>
          <w:rFonts w:ascii="Comic Sans MS" w:hAnsi="Comic Sans MS"/>
          <w:bCs/>
          <w:szCs w:val="22"/>
        </w:rPr>
      </w:pPr>
      <w:r>
        <w:rPr>
          <w:rFonts w:ascii="Comic Sans MS" w:hAnsi="Comic Sans MS"/>
          <w:bCs/>
          <w:szCs w:val="22"/>
        </w:rPr>
        <w:br w:type="page"/>
      </w:r>
    </w:p>
    <w:tbl>
      <w:tblPr>
        <w:tblpPr w:leftFromText="141" w:rightFromText="141" w:vertAnchor="page" w:horzAnchor="margin" w:tblpXSpec="center" w:tblpY="351"/>
        <w:tblW w:w="10844"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tblPr>
      <w:tblGrid>
        <w:gridCol w:w="2056"/>
        <w:gridCol w:w="2834"/>
        <w:gridCol w:w="337"/>
        <w:gridCol w:w="160"/>
        <w:gridCol w:w="2764"/>
        <w:gridCol w:w="2056"/>
        <w:gridCol w:w="425"/>
        <w:gridCol w:w="212"/>
      </w:tblGrid>
      <w:tr w:rsidR="002048BE" w:rsidRPr="002048BE" w:rsidTr="002048BE">
        <w:tblPrEx>
          <w:tblCellMar>
            <w:top w:w="0" w:type="dxa"/>
            <w:bottom w:w="0" w:type="dxa"/>
          </w:tblCellMar>
        </w:tblPrEx>
        <w:tc>
          <w:tcPr>
            <w:tcW w:w="2056" w:type="dxa"/>
            <w:tcBorders>
              <w:top w:val="double" w:sz="6" w:space="0" w:color="auto"/>
              <w:bottom w:val="double" w:sz="6" w:space="0" w:color="auto"/>
              <w:right w:val="nil"/>
            </w:tcBorders>
            <w:shd w:val="pct10" w:color="auto" w:fill="auto"/>
            <w:vAlign w:val="center"/>
          </w:tcPr>
          <w:p w:rsidR="002048BE" w:rsidRPr="002048BE" w:rsidRDefault="002048BE" w:rsidP="002048BE">
            <w:pPr>
              <w:jc w:val="center"/>
              <w:rPr>
                <w:rFonts w:ascii="Comic Sans MS" w:hAnsi="Comic Sans MS" w:cs="Arial"/>
                <w:b/>
                <w:i/>
                <w:iCs/>
                <w:sz w:val="18"/>
                <w:szCs w:val="18"/>
              </w:rPr>
            </w:pPr>
            <w:r w:rsidRPr="002048BE">
              <w:rPr>
                <w:rFonts w:ascii="Comic Sans MS" w:hAnsi="Comic Sans MS" w:cs="Arial"/>
                <w:i/>
                <w:iCs/>
                <w:sz w:val="18"/>
                <w:szCs w:val="18"/>
              </w:rPr>
              <w:lastRenderedPageBreak/>
              <w:t>Donneur d’ordre</w:t>
            </w:r>
          </w:p>
          <w:p w:rsidR="002048BE" w:rsidRPr="002048BE" w:rsidRDefault="002048BE" w:rsidP="002048BE">
            <w:pPr>
              <w:jc w:val="center"/>
              <w:rPr>
                <w:rFonts w:ascii="Comic Sans MS" w:hAnsi="Comic Sans MS" w:cs="Arial"/>
                <w:b/>
                <w:iCs/>
                <w:sz w:val="18"/>
                <w:szCs w:val="18"/>
              </w:rPr>
            </w:pPr>
            <w:r w:rsidRPr="002048BE">
              <w:rPr>
                <w:rFonts w:ascii="Comic Sans MS" w:hAnsi="Comic Sans MS" w:cs="Arial"/>
                <w:b/>
                <w:iCs/>
                <w:sz w:val="18"/>
                <w:szCs w:val="18"/>
              </w:rPr>
              <w:t>Chargé</w:t>
            </w:r>
          </w:p>
          <w:p w:rsidR="002048BE" w:rsidRPr="002048BE" w:rsidRDefault="002048BE" w:rsidP="002048BE">
            <w:pPr>
              <w:jc w:val="center"/>
              <w:rPr>
                <w:rFonts w:ascii="Comic Sans MS" w:hAnsi="Comic Sans MS"/>
                <w:b/>
                <w:i/>
                <w:sz w:val="18"/>
                <w:szCs w:val="18"/>
              </w:rPr>
            </w:pPr>
            <w:r w:rsidRPr="002048BE">
              <w:rPr>
                <w:rFonts w:ascii="Comic Sans MS" w:hAnsi="Comic Sans MS" w:cs="Arial"/>
                <w:b/>
                <w:iCs/>
                <w:sz w:val="18"/>
                <w:szCs w:val="18"/>
              </w:rPr>
              <w:t>De  travaux</w:t>
            </w:r>
          </w:p>
        </w:tc>
        <w:tc>
          <w:tcPr>
            <w:tcW w:w="6095" w:type="dxa"/>
            <w:gridSpan w:val="4"/>
            <w:tcBorders>
              <w:top w:val="double" w:sz="6" w:space="0" w:color="auto"/>
              <w:left w:val="single" w:sz="6" w:space="0" w:color="auto"/>
              <w:bottom w:val="double" w:sz="6" w:space="0" w:color="auto"/>
              <w:right w:val="single" w:sz="6" w:space="0" w:color="auto"/>
            </w:tcBorders>
            <w:shd w:val="pct10" w:color="auto" w:fill="auto"/>
            <w:vAlign w:val="center"/>
          </w:tcPr>
          <w:p w:rsidR="002048BE" w:rsidRPr="002048BE" w:rsidRDefault="002048BE" w:rsidP="002048BE">
            <w:pPr>
              <w:jc w:val="center"/>
              <w:rPr>
                <w:rFonts w:ascii="Comic Sans MS" w:hAnsi="Comic Sans MS" w:cs="Arial"/>
                <w:b/>
                <w:bCs/>
                <w:sz w:val="18"/>
                <w:szCs w:val="18"/>
              </w:rPr>
            </w:pPr>
            <w:r w:rsidRPr="002048BE">
              <w:rPr>
                <w:rFonts w:ascii="Comic Sans MS" w:hAnsi="Comic Sans MS" w:cs="Arial"/>
                <w:b/>
                <w:bCs/>
                <w:sz w:val="18"/>
                <w:szCs w:val="18"/>
              </w:rPr>
              <w:t>TÂCHE n°2</w:t>
            </w:r>
          </w:p>
          <w:p w:rsidR="002048BE" w:rsidRPr="002048BE" w:rsidRDefault="002048BE" w:rsidP="002048BE">
            <w:pPr>
              <w:jc w:val="center"/>
              <w:rPr>
                <w:rFonts w:ascii="Comic Sans MS" w:hAnsi="Comic Sans MS" w:cs="Arial"/>
                <w:b/>
                <w:i/>
                <w:sz w:val="18"/>
                <w:szCs w:val="18"/>
              </w:rPr>
            </w:pPr>
            <w:r w:rsidRPr="002048BE">
              <w:rPr>
                <w:rFonts w:ascii="Comic Sans MS" w:hAnsi="Comic Sans MS" w:cs="Arial"/>
                <w:b/>
                <w:bCs/>
                <w:sz w:val="18"/>
                <w:szCs w:val="18"/>
              </w:rPr>
              <w:t>consigner pour travaux un ouvrage électrique avec risque de réalimentation puis déconsigner à la fin des travaux.</w:t>
            </w:r>
          </w:p>
        </w:tc>
        <w:tc>
          <w:tcPr>
            <w:tcW w:w="2693" w:type="dxa"/>
            <w:gridSpan w:val="3"/>
            <w:tcBorders>
              <w:top w:val="double" w:sz="6" w:space="0" w:color="auto"/>
              <w:left w:val="nil"/>
              <w:bottom w:val="double" w:sz="6" w:space="0" w:color="auto"/>
            </w:tcBorders>
            <w:shd w:val="pct10" w:color="auto" w:fill="auto"/>
            <w:vAlign w:val="center"/>
          </w:tcPr>
          <w:p w:rsidR="002048BE" w:rsidRPr="002048BE" w:rsidRDefault="002048BE" w:rsidP="002048BE">
            <w:pPr>
              <w:jc w:val="center"/>
              <w:rPr>
                <w:rFonts w:ascii="Comic Sans MS" w:hAnsi="Comic Sans MS" w:cs="Arial"/>
                <w:b/>
                <w:bCs/>
                <w:sz w:val="18"/>
                <w:szCs w:val="18"/>
              </w:rPr>
            </w:pPr>
            <w:r w:rsidRPr="002048BE">
              <w:rPr>
                <w:rFonts w:ascii="Comic Sans MS" w:hAnsi="Comic Sans MS" w:cs="Arial"/>
                <w:b/>
                <w:bCs/>
                <w:sz w:val="18"/>
                <w:szCs w:val="18"/>
              </w:rPr>
              <w:t>BC</w:t>
            </w:r>
          </w:p>
          <w:p w:rsidR="002048BE" w:rsidRPr="002048BE" w:rsidRDefault="002048BE" w:rsidP="002048BE">
            <w:pPr>
              <w:shd w:val="pct10" w:color="auto" w:fill="auto"/>
              <w:jc w:val="center"/>
              <w:rPr>
                <w:rFonts w:ascii="Comic Sans MS" w:hAnsi="Comic Sans MS" w:cs="Arial"/>
                <w:bCs/>
                <w:sz w:val="18"/>
                <w:szCs w:val="18"/>
              </w:rPr>
            </w:pPr>
            <w:r w:rsidRPr="002048BE">
              <w:rPr>
                <w:rFonts w:ascii="Comic Sans MS" w:hAnsi="Comic Sans MS" w:cs="Arial"/>
                <w:bCs/>
                <w:sz w:val="18"/>
                <w:szCs w:val="18"/>
              </w:rPr>
              <w:t>FICHE PRÉPARATION</w:t>
            </w:r>
          </w:p>
        </w:tc>
      </w:tr>
      <w:tr w:rsidR="002048BE" w:rsidRPr="002048BE" w:rsidTr="002048BE">
        <w:tblPrEx>
          <w:tblCellMar>
            <w:top w:w="0" w:type="dxa"/>
            <w:left w:w="70" w:type="dxa"/>
            <w:bottom w:w="0" w:type="dxa"/>
            <w:right w:w="70" w:type="dxa"/>
          </w:tblCellMar>
        </w:tblPrEx>
        <w:tc>
          <w:tcPr>
            <w:tcW w:w="10844" w:type="dxa"/>
            <w:gridSpan w:val="8"/>
            <w:tcBorders>
              <w:top w:val="nil"/>
            </w:tcBorders>
          </w:tcPr>
          <w:p w:rsidR="002048BE" w:rsidRPr="002048BE" w:rsidRDefault="002048BE" w:rsidP="002048BE">
            <w:pPr>
              <w:spacing w:before="120" w:after="60" w:line="240" w:lineRule="atLeast"/>
              <w:rPr>
                <w:rFonts w:ascii="Comic Sans MS" w:hAnsi="Comic Sans MS"/>
                <w:b/>
                <w:sz w:val="18"/>
                <w:szCs w:val="18"/>
              </w:rPr>
            </w:pPr>
            <w:r w:rsidRPr="002048BE">
              <w:rPr>
                <w:rFonts w:ascii="Comic Sans MS" w:hAnsi="Comic Sans MS"/>
                <w:b/>
                <w:sz w:val="18"/>
                <w:szCs w:val="18"/>
              </w:rPr>
              <w:t>Conditions initiales</w:t>
            </w:r>
            <w:r w:rsidRPr="002048BE">
              <w:rPr>
                <w:rFonts w:ascii="Comic Sans MS" w:hAnsi="Comic Sans MS"/>
                <w:b/>
                <w:sz w:val="18"/>
                <w:szCs w:val="18"/>
              </w:rPr>
              <w:t>: L’équipement</w:t>
            </w:r>
            <w:r w:rsidRPr="002048BE">
              <w:rPr>
                <w:rFonts w:ascii="Comic Sans MS" w:hAnsi="Comic Sans MS"/>
                <w:i/>
                <w:sz w:val="18"/>
                <w:szCs w:val="18"/>
              </w:rPr>
              <w:t xml:space="preserve"> électrique est sous tension.</w:t>
            </w:r>
            <w:r w:rsidRPr="002048BE">
              <w:rPr>
                <w:rFonts w:ascii="Comic Sans MS" w:hAnsi="Comic Sans MS"/>
                <w:b/>
                <w:sz w:val="18"/>
                <w:szCs w:val="18"/>
              </w:rPr>
              <w:t xml:space="preserve"> </w:t>
            </w:r>
          </w:p>
          <w:p w:rsidR="002048BE" w:rsidRPr="002048BE" w:rsidRDefault="002048BE" w:rsidP="002048BE">
            <w:pPr>
              <w:spacing w:before="60" w:after="60" w:line="240" w:lineRule="atLeast"/>
              <w:rPr>
                <w:rFonts w:ascii="Comic Sans MS" w:hAnsi="Comic Sans MS"/>
                <w:sz w:val="18"/>
                <w:szCs w:val="18"/>
              </w:rPr>
            </w:pPr>
            <w:r w:rsidRPr="002048BE">
              <w:rPr>
                <w:rFonts w:ascii="Comic Sans MS" w:hAnsi="Comic Sans MS"/>
                <w:b/>
                <w:sz w:val="18"/>
                <w:szCs w:val="18"/>
              </w:rPr>
              <w:t>Contraintes d’exploitation</w:t>
            </w:r>
            <w:r w:rsidRPr="002048BE">
              <w:rPr>
                <w:rFonts w:ascii="Comic Sans MS" w:hAnsi="Comic Sans MS"/>
                <w:b/>
                <w:sz w:val="18"/>
                <w:szCs w:val="18"/>
              </w:rPr>
              <w:t>:</w:t>
            </w:r>
            <w:r w:rsidRPr="002048BE">
              <w:rPr>
                <w:rFonts w:ascii="Comic Sans MS" w:hAnsi="Comic Sans MS"/>
                <w:sz w:val="18"/>
                <w:szCs w:val="18"/>
              </w:rPr>
              <w:t xml:space="preserve"> L’installation</w:t>
            </w:r>
            <w:r w:rsidRPr="002048BE">
              <w:rPr>
                <w:rFonts w:ascii="Comic Sans MS" w:hAnsi="Comic Sans MS"/>
                <w:i/>
                <w:sz w:val="18"/>
                <w:szCs w:val="18"/>
              </w:rPr>
              <w:t xml:space="preserve"> doit rester en service. </w:t>
            </w:r>
          </w:p>
          <w:p w:rsidR="002048BE" w:rsidRPr="002048BE" w:rsidRDefault="002048BE" w:rsidP="002048BE">
            <w:pPr>
              <w:spacing w:before="60" w:after="60" w:line="240" w:lineRule="atLeast"/>
              <w:rPr>
                <w:rFonts w:ascii="Comic Sans MS" w:hAnsi="Comic Sans MS"/>
                <w:sz w:val="18"/>
                <w:szCs w:val="18"/>
              </w:rPr>
            </w:pPr>
            <w:r w:rsidRPr="002048BE">
              <w:rPr>
                <w:rFonts w:ascii="Comic Sans MS" w:hAnsi="Comic Sans MS"/>
                <w:b/>
                <w:sz w:val="18"/>
                <w:szCs w:val="18"/>
              </w:rPr>
              <w:t xml:space="preserve">Documents ressources: </w:t>
            </w:r>
          </w:p>
          <w:p w:rsidR="002048BE" w:rsidRPr="002048BE" w:rsidRDefault="002048BE" w:rsidP="002048BE">
            <w:pPr>
              <w:spacing w:line="240" w:lineRule="atLeast"/>
              <w:rPr>
                <w:rFonts w:ascii="Comic Sans MS" w:hAnsi="Comic Sans MS"/>
                <w:sz w:val="18"/>
                <w:szCs w:val="18"/>
              </w:rPr>
            </w:pPr>
            <w:r w:rsidRPr="002048BE">
              <w:rPr>
                <w:rFonts w:ascii="Comic Sans MS" w:hAnsi="Comic Sans MS"/>
                <w:sz w:val="18"/>
                <w:szCs w:val="18"/>
              </w:rPr>
              <w:t>Schéma électrique du système.</w:t>
            </w:r>
          </w:p>
          <w:p w:rsidR="002048BE" w:rsidRPr="002048BE" w:rsidRDefault="002048BE" w:rsidP="002048BE">
            <w:pPr>
              <w:spacing w:line="240" w:lineRule="atLeast"/>
              <w:rPr>
                <w:rFonts w:ascii="Comic Sans MS" w:hAnsi="Comic Sans MS"/>
                <w:sz w:val="18"/>
                <w:szCs w:val="18"/>
              </w:rPr>
            </w:pPr>
            <w:r w:rsidRPr="002048BE">
              <w:rPr>
                <w:rFonts w:ascii="Comic Sans MS" w:hAnsi="Comic Sans MS"/>
                <w:sz w:val="18"/>
                <w:szCs w:val="18"/>
              </w:rPr>
              <w:t>Carnet de prescriptions de sécurité électrique UTE C 18-540 § 4.2…</w:t>
            </w:r>
          </w:p>
          <w:p w:rsidR="002048BE" w:rsidRPr="002048BE" w:rsidRDefault="002048BE" w:rsidP="002048BE">
            <w:pPr>
              <w:spacing w:before="60" w:after="60" w:line="240" w:lineRule="atLeast"/>
              <w:rPr>
                <w:rFonts w:ascii="Comic Sans MS" w:hAnsi="Comic Sans MS"/>
                <w:sz w:val="18"/>
                <w:szCs w:val="18"/>
              </w:rPr>
            </w:pPr>
            <w:r w:rsidRPr="002048BE">
              <w:rPr>
                <w:rFonts w:ascii="Comic Sans MS" w:hAnsi="Comic Sans MS"/>
                <w:b/>
                <w:sz w:val="18"/>
                <w:szCs w:val="18"/>
              </w:rPr>
              <w:t>Lieu :</w:t>
            </w:r>
            <w:r w:rsidRPr="002048BE">
              <w:rPr>
                <w:rFonts w:ascii="Comic Sans MS" w:hAnsi="Comic Sans MS"/>
                <w:sz w:val="18"/>
                <w:szCs w:val="18"/>
              </w:rPr>
              <w:t xml:space="preserve"> Atelier BTS ET – Système de malaxage Habilis</w:t>
            </w:r>
          </w:p>
          <w:p w:rsidR="002048BE" w:rsidRPr="002048BE" w:rsidRDefault="002048BE" w:rsidP="002048BE">
            <w:pPr>
              <w:spacing w:after="60" w:line="240" w:lineRule="atLeast"/>
              <w:rPr>
                <w:rFonts w:ascii="Comic Sans MS" w:hAnsi="Comic Sans MS"/>
                <w:sz w:val="18"/>
                <w:szCs w:val="18"/>
              </w:rPr>
            </w:pPr>
            <w:r w:rsidRPr="002048BE">
              <w:rPr>
                <w:rFonts w:ascii="Comic Sans MS" w:hAnsi="Comic Sans MS"/>
                <w:b/>
                <w:sz w:val="18"/>
                <w:szCs w:val="18"/>
              </w:rPr>
              <w:t>Durée :</w:t>
            </w:r>
            <w:r w:rsidRPr="002048BE">
              <w:rPr>
                <w:rFonts w:ascii="Comic Sans MS" w:hAnsi="Comic Sans MS"/>
                <w:sz w:val="18"/>
                <w:szCs w:val="18"/>
              </w:rPr>
              <w:t xml:space="preserve"> 30 minutes maximum.</w:t>
            </w:r>
          </w:p>
        </w:tc>
      </w:tr>
      <w:tr w:rsidR="002048BE" w:rsidRPr="002048BE" w:rsidTr="002048BE">
        <w:tblPrEx>
          <w:tblCellMar>
            <w:top w:w="0" w:type="dxa"/>
            <w:left w:w="70" w:type="dxa"/>
            <w:bottom w:w="0" w:type="dxa"/>
            <w:right w:w="70" w:type="dxa"/>
          </w:tblCellMar>
        </w:tblPrEx>
        <w:tc>
          <w:tcPr>
            <w:tcW w:w="10844" w:type="dxa"/>
            <w:gridSpan w:val="8"/>
            <w:tcBorders>
              <w:top w:val="double" w:sz="6" w:space="0" w:color="auto"/>
              <w:left w:val="double" w:sz="6" w:space="0" w:color="auto"/>
              <w:bottom w:val="nil"/>
              <w:right w:val="double" w:sz="6" w:space="0" w:color="auto"/>
            </w:tcBorders>
            <w:shd w:val="pct10" w:color="auto" w:fill="auto"/>
          </w:tcPr>
          <w:p w:rsidR="002048BE" w:rsidRPr="002048BE" w:rsidRDefault="002048BE" w:rsidP="002048BE">
            <w:pPr>
              <w:spacing w:before="120" w:after="120"/>
              <w:jc w:val="center"/>
              <w:rPr>
                <w:rFonts w:ascii="Comic Sans MS" w:hAnsi="Comic Sans MS" w:cs="Arial"/>
                <w:b/>
                <w:sz w:val="18"/>
                <w:szCs w:val="18"/>
              </w:rPr>
            </w:pPr>
            <w:r w:rsidRPr="002048BE">
              <w:rPr>
                <w:rFonts w:ascii="Comic Sans MS" w:hAnsi="Comic Sans MS" w:cs="Arial"/>
                <w:b/>
                <w:sz w:val="18"/>
                <w:szCs w:val="18"/>
              </w:rPr>
              <w:t>Travail demandé</w:t>
            </w:r>
          </w:p>
        </w:tc>
      </w:tr>
      <w:tr w:rsidR="002048BE" w:rsidRPr="002048BE" w:rsidTr="002048BE">
        <w:tblPrEx>
          <w:tblCellMar>
            <w:top w:w="0" w:type="dxa"/>
            <w:left w:w="70" w:type="dxa"/>
            <w:bottom w:w="0" w:type="dxa"/>
            <w:right w:w="70" w:type="dxa"/>
          </w:tblCellMar>
        </w:tblPrEx>
        <w:trPr>
          <w:trHeight w:val="903"/>
        </w:trPr>
        <w:tc>
          <w:tcPr>
            <w:tcW w:w="10844" w:type="dxa"/>
            <w:gridSpan w:val="8"/>
            <w:tcBorders>
              <w:top w:val="nil"/>
              <w:left w:val="double" w:sz="6" w:space="0" w:color="auto"/>
              <w:bottom w:val="nil"/>
              <w:right w:val="double" w:sz="6" w:space="0" w:color="auto"/>
            </w:tcBorders>
          </w:tcPr>
          <w:p w:rsidR="002048BE" w:rsidRPr="002048BE" w:rsidRDefault="002048BE" w:rsidP="002048BE">
            <w:pPr>
              <w:spacing w:before="60" w:after="60" w:line="240" w:lineRule="atLeast"/>
              <w:rPr>
                <w:rFonts w:ascii="Comic Sans MS" w:hAnsi="Comic Sans MS"/>
                <w:sz w:val="18"/>
                <w:szCs w:val="18"/>
              </w:rPr>
            </w:pPr>
            <w:r w:rsidRPr="002048BE">
              <w:rPr>
                <w:rFonts w:ascii="Comic Sans MS" w:hAnsi="Comic Sans MS"/>
                <w:b/>
                <w:sz w:val="18"/>
                <w:szCs w:val="18"/>
              </w:rPr>
              <w:t>Intervention à effectuer:</w:t>
            </w:r>
            <w:r w:rsidRPr="002048BE">
              <w:rPr>
                <w:rFonts w:ascii="Comic Sans MS" w:hAnsi="Comic Sans MS"/>
                <w:sz w:val="18"/>
                <w:szCs w:val="18"/>
              </w:rPr>
              <w:t xml:space="preserve">  </w:t>
            </w:r>
          </w:p>
          <w:p w:rsidR="002048BE" w:rsidRPr="002048BE" w:rsidRDefault="002048BE" w:rsidP="002048BE">
            <w:pPr>
              <w:pStyle w:val="Texte"/>
              <w:rPr>
                <w:rFonts w:ascii="Comic Sans MS" w:hAnsi="Comic Sans MS" w:cs="Arial"/>
                <w:i w:val="0"/>
                <w:sz w:val="18"/>
                <w:szCs w:val="18"/>
              </w:rPr>
            </w:pPr>
            <w:r w:rsidRPr="002048BE">
              <w:rPr>
                <w:rFonts w:ascii="Comic Sans MS" w:hAnsi="Comic Sans MS"/>
                <w:i w:val="0"/>
                <w:sz w:val="18"/>
                <w:szCs w:val="18"/>
              </w:rPr>
              <w:tab/>
            </w:r>
            <w:r w:rsidRPr="002048BE">
              <w:rPr>
                <w:rFonts w:ascii="Comic Sans MS" w:hAnsi="Comic Sans MS" w:cs="Arial"/>
                <w:i w:val="0"/>
                <w:sz w:val="18"/>
                <w:szCs w:val="18"/>
              </w:rPr>
              <w:t xml:space="preserve">   Vous devez effectuer une consignation du malaxeur avec risque de réalimentation puis déconsigner à la fin des travaux.</w:t>
            </w:r>
          </w:p>
        </w:tc>
      </w:tr>
      <w:tr w:rsidR="002048BE" w:rsidRPr="002048BE" w:rsidTr="002048BE">
        <w:tblPrEx>
          <w:tblCellMar>
            <w:top w:w="0" w:type="dxa"/>
            <w:left w:w="70" w:type="dxa"/>
            <w:bottom w:w="0" w:type="dxa"/>
            <w:right w:w="70" w:type="dxa"/>
          </w:tblCellMar>
        </w:tblPrEx>
        <w:trPr>
          <w:trHeight w:val="1245"/>
        </w:trPr>
        <w:tc>
          <w:tcPr>
            <w:tcW w:w="10844" w:type="dxa"/>
            <w:gridSpan w:val="8"/>
            <w:tcBorders>
              <w:top w:val="double" w:sz="6" w:space="0" w:color="auto"/>
              <w:left w:val="double" w:sz="6" w:space="0" w:color="auto"/>
              <w:bottom w:val="double" w:sz="4" w:space="0" w:color="auto"/>
              <w:right w:val="double" w:sz="6" w:space="0" w:color="auto"/>
            </w:tcBorders>
          </w:tcPr>
          <w:p w:rsidR="002048BE" w:rsidRPr="002048BE" w:rsidRDefault="002048BE" w:rsidP="002048BE">
            <w:pPr>
              <w:tabs>
                <w:tab w:val="clear" w:pos="284"/>
                <w:tab w:val="clear" w:pos="567"/>
                <w:tab w:val="clear" w:pos="851"/>
                <w:tab w:val="clear" w:pos="1134"/>
              </w:tabs>
              <w:rPr>
                <w:rFonts w:ascii="Comic Sans MS" w:hAnsi="Comic Sans MS"/>
                <w:b/>
                <w:bCs/>
                <w:sz w:val="18"/>
                <w:szCs w:val="18"/>
              </w:rPr>
            </w:pPr>
            <w:r w:rsidRPr="002048BE">
              <w:rPr>
                <w:rFonts w:ascii="Comic Sans MS" w:hAnsi="Comic Sans MS"/>
                <w:b/>
                <w:bCs/>
                <w:sz w:val="18"/>
                <w:szCs w:val="18"/>
              </w:rPr>
              <w:t xml:space="preserve">Résultats attendus : </w:t>
            </w:r>
          </w:p>
          <w:p w:rsidR="002048BE" w:rsidRPr="002048BE" w:rsidRDefault="002048BE" w:rsidP="00217BB8">
            <w:pPr>
              <w:pStyle w:val="Default"/>
              <w:numPr>
                <w:ilvl w:val="0"/>
                <w:numId w:val="12"/>
              </w:numPr>
              <w:rPr>
                <w:rFonts w:ascii="Comic Sans MS" w:hAnsi="Comic Sans MS"/>
                <w:sz w:val="18"/>
                <w:szCs w:val="18"/>
              </w:rPr>
            </w:pPr>
            <w:r w:rsidRPr="002048BE">
              <w:rPr>
                <w:rFonts w:ascii="Comic Sans MS" w:hAnsi="Comic Sans MS"/>
                <w:sz w:val="18"/>
                <w:szCs w:val="18"/>
              </w:rPr>
              <w:t xml:space="preserve">attend l’autorisation de travail du chargé d’exploitation pour démarrer la consignation </w:t>
            </w:r>
          </w:p>
          <w:p w:rsidR="002048BE" w:rsidRPr="002048BE" w:rsidRDefault="002048BE" w:rsidP="00217BB8">
            <w:pPr>
              <w:pStyle w:val="Default"/>
              <w:numPr>
                <w:ilvl w:val="0"/>
                <w:numId w:val="12"/>
              </w:numPr>
              <w:rPr>
                <w:rFonts w:ascii="Comic Sans MS" w:hAnsi="Comic Sans MS"/>
                <w:sz w:val="18"/>
                <w:szCs w:val="18"/>
              </w:rPr>
            </w:pPr>
            <w:r w:rsidRPr="002048BE">
              <w:rPr>
                <w:rFonts w:ascii="Comic Sans MS" w:hAnsi="Comic Sans MS"/>
                <w:sz w:val="18"/>
                <w:szCs w:val="18"/>
              </w:rPr>
              <w:t xml:space="preserve">analyse l’ensemble des risques de la situation de travail </w:t>
            </w:r>
          </w:p>
          <w:p w:rsidR="002048BE" w:rsidRPr="002048BE" w:rsidRDefault="002048BE" w:rsidP="00217BB8">
            <w:pPr>
              <w:pStyle w:val="Default"/>
              <w:numPr>
                <w:ilvl w:val="0"/>
                <w:numId w:val="12"/>
              </w:numPr>
              <w:rPr>
                <w:rFonts w:ascii="Comic Sans MS" w:hAnsi="Comic Sans MS"/>
                <w:sz w:val="18"/>
                <w:szCs w:val="18"/>
              </w:rPr>
            </w:pPr>
            <w:r w:rsidRPr="002048BE">
              <w:rPr>
                <w:rFonts w:ascii="Comic Sans MS" w:hAnsi="Comic Sans MS"/>
                <w:sz w:val="18"/>
                <w:szCs w:val="18"/>
              </w:rPr>
              <w:t xml:space="preserve">prend les mesures de prévention nécessaires </w:t>
            </w:r>
          </w:p>
          <w:p w:rsidR="002048BE" w:rsidRPr="002048BE" w:rsidRDefault="002048BE" w:rsidP="00217BB8">
            <w:pPr>
              <w:pStyle w:val="Default"/>
              <w:numPr>
                <w:ilvl w:val="0"/>
                <w:numId w:val="12"/>
              </w:numPr>
              <w:rPr>
                <w:rFonts w:ascii="Comic Sans MS" w:hAnsi="Comic Sans MS"/>
                <w:sz w:val="18"/>
                <w:szCs w:val="18"/>
              </w:rPr>
            </w:pPr>
            <w:r w:rsidRPr="002048BE">
              <w:rPr>
                <w:rFonts w:ascii="Comic Sans MS" w:hAnsi="Comic Sans MS"/>
                <w:sz w:val="18"/>
                <w:szCs w:val="18"/>
              </w:rPr>
              <w:t xml:space="preserve">définit, vérifie, porte et utilise correctement les E. P. I. et E. I. S. et V. A. T. nécessaires durant    l’exécution de l’activité prescrite </w:t>
            </w:r>
          </w:p>
          <w:p w:rsidR="002048BE" w:rsidRPr="002048BE" w:rsidRDefault="002048BE" w:rsidP="00217BB8">
            <w:pPr>
              <w:pStyle w:val="Default"/>
              <w:numPr>
                <w:ilvl w:val="0"/>
                <w:numId w:val="12"/>
              </w:numPr>
              <w:rPr>
                <w:rFonts w:ascii="Comic Sans MS" w:hAnsi="Comic Sans MS"/>
                <w:sz w:val="18"/>
                <w:szCs w:val="18"/>
              </w:rPr>
            </w:pPr>
            <w:r w:rsidRPr="002048BE">
              <w:rPr>
                <w:rFonts w:ascii="Comic Sans MS" w:hAnsi="Comic Sans MS"/>
                <w:sz w:val="18"/>
                <w:szCs w:val="18"/>
              </w:rPr>
              <w:t xml:space="preserve">réalise dans les règles de l’art les opérations de consignation pour travaux : </w:t>
            </w:r>
          </w:p>
          <w:p w:rsidR="002048BE" w:rsidRPr="002048BE" w:rsidRDefault="002048BE" w:rsidP="002048BE">
            <w:pPr>
              <w:pStyle w:val="Default"/>
              <w:rPr>
                <w:rFonts w:ascii="Comic Sans MS" w:hAnsi="Comic Sans MS"/>
                <w:sz w:val="18"/>
                <w:szCs w:val="18"/>
              </w:rPr>
            </w:pPr>
            <w:r w:rsidRPr="002048BE">
              <w:rPr>
                <w:rFonts w:ascii="Comic Sans MS" w:hAnsi="Comic Sans MS"/>
                <w:b/>
                <w:bCs/>
                <w:sz w:val="18"/>
                <w:szCs w:val="18"/>
              </w:rPr>
              <w:t xml:space="preserve">          - </w:t>
            </w:r>
            <w:r w:rsidRPr="002048BE">
              <w:rPr>
                <w:rFonts w:ascii="Comic Sans MS" w:hAnsi="Comic Sans MS"/>
                <w:sz w:val="18"/>
                <w:szCs w:val="18"/>
              </w:rPr>
              <w:t xml:space="preserve">séparation, </w:t>
            </w:r>
          </w:p>
          <w:p w:rsidR="002048BE" w:rsidRPr="002048BE" w:rsidRDefault="002048BE" w:rsidP="002048BE">
            <w:pPr>
              <w:pStyle w:val="Default"/>
              <w:rPr>
                <w:rFonts w:ascii="Comic Sans MS" w:hAnsi="Comic Sans MS"/>
                <w:sz w:val="18"/>
                <w:szCs w:val="18"/>
              </w:rPr>
            </w:pPr>
            <w:r w:rsidRPr="002048BE">
              <w:rPr>
                <w:rFonts w:ascii="Comic Sans MS" w:hAnsi="Comic Sans MS"/>
                <w:b/>
                <w:bCs/>
                <w:sz w:val="18"/>
                <w:szCs w:val="18"/>
              </w:rPr>
              <w:t xml:space="preserve">          - </w:t>
            </w:r>
            <w:r w:rsidRPr="002048BE">
              <w:rPr>
                <w:rFonts w:ascii="Comic Sans MS" w:hAnsi="Comic Sans MS"/>
                <w:sz w:val="18"/>
                <w:szCs w:val="18"/>
              </w:rPr>
              <w:t xml:space="preserve">condamnation </w:t>
            </w:r>
          </w:p>
          <w:p w:rsidR="002048BE" w:rsidRPr="002048BE" w:rsidRDefault="002048BE" w:rsidP="002048BE">
            <w:pPr>
              <w:pStyle w:val="Default"/>
              <w:rPr>
                <w:rFonts w:ascii="Comic Sans MS" w:hAnsi="Comic Sans MS"/>
                <w:sz w:val="18"/>
                <w:szCs w:val="18"/>
              </w:rPr>
            </w:pPr>
            <w:r w:rsidRPr="002048BE">
              <w:rPr>
                <w:rFonts w:ascii="Comic Sans MS" w:hAnsi="Comic Sans MS"/>
                <w:b/>
                <w:bCs/>
                <w:sz w:val="18"/>
                <w:szCs w:val="18"/>
              </w:rPr>
              <w:t xml:space="preserve">          - </w:t>
            </w:r>
            <w:r w:rsidRPr="002048BE">
              <w:rPr>
                <w:rFonts w:ascii="Comic Sans MS" w:hAnsi="Comic Sans MS"/>
                <w:sz w:val="18"/>
                <w:szCs w:val="18"/>
              </w:rPr>
              <w:t xml:space="preserve">identification </w:t>
            </w:r>
          </w:p>
          <w:p w:rsidR="002048BE" w:rsidRPr="002048BE" w:rsidRDefault="002048BE" w:rsidP="002048BE">
            <w:pPr>
              <w:pStyle w:val="Default"/>
              <w:rPr>
                <w:rFonts w:ascii="Comic Sans MS" w:hAnsi="Comic Sans MS"/>
                <w:sz w:val="18"/>
                <w:szCs w:val="18"/>
              </w:rPr>
            </w:pPr>
            <w:r w:rsidRPr="002048BE">
              <w:rPr>
                <w:rFonts w:ascii="Comic Sans MS" w:hAnsi="Comic Sans MS"/>
                <w:b/>
                <w:bCs/>
                <w:sz w:val="18"/>
                <w:szCs w:val="18"/>
              </w:rPr>
              <w:t xml:space="preserve">          - </w:t>
            </w:r>
            <w:r w:rsidRPr="002048BE">
              <w:rPr>
                <w:rFonts w:ascii="Comic Sans MS" w:hAnsi="Comic Sans MS"/>
                <w:sz w:val="18"/>
                <w:szCs w:val="18"/>
              </w:rPr>
              <w:t xml:space="preserve">V. A. T. suivie immédiatement par la mise à la terre et en court-circuit (M. A. L. T. / C. Ct.) au plus près du lieu de travail </w:t>
            </w:r>
          </w:p>
          <w:p w:rsidR="002048BE" w:rsidRPr="002048BE" w:rsidRDefault="002048BE" w:rsidP="00217BB8">
            <w:pPr>
              <w:pStyle w:val="Default"/>
              <w:numPr>
                <w:ilvl w:val="0"/>
                <w:numId w:val="13"/>
              </w:numPr>
              <w:rPr>
                <w:rFonts w:ascii="Comic Sans MS" w:hAnsi="Comic Sans MS"/>
                <w:sz w:val="18"/>
                <w:szCs w:val="18"/>
              </w:rPr>
            </w:pPr>
            <w:r w:rsidRPr="002048BE">
              <w:rPr>
                <w:rFonts w:ascii="Comic Sans MS" w:hAnsi="Comic Sans MS"/>
                <w:sz w:val="18"/>
                <w:szCs w:val="18"/>
              </w:rPr>
              <w:t xml:space="preserve">remplit correctement en précisant les limites de l’ouvrage électrique consigné et transmet l’attestation de « consignation pour travaux » au chargé de travaux </w:t>
            </w:r>
          </w:p>
          <w:p w:rsidR="002048BE" w:rsidRPr="002048BE" w:rsidRDefault="002048BE" w:rsidP="00217BB8">
            <w:pPr>
              <w:pStyle w:val="Default"/>
              <w:numPr>
                <w:ilvl w:val="0"/>
                <w:numId w:val="13"/>
              </w:numPr>
              <w:rPr>
                <w:rFonts w:ascii="Comic Sans MS" w:hAnsi="Comic Sans MS"/>
                <w:sz w:val="18"/>
                <w:szCs w:val="18"/>
              </w:rPr>
            </w:pPr>
            <w:r w:rsidRPr="002048BE">
              <w:rPr>
                <w:rFonts w:ascii="Comic Sans MS" w:hAnsi="Comic Sans MS"/>
                <w:sz w:val="18"/>
                <w:szCs w:val="18"/>
              </w:rPr>
              <w:t xml:space="preserve">après réception de l’avis de fin de travail, réalise dans les règles de l’art, les opérations de déconsignation avec retrait des équipements de M. A. L. T. / C. Ct. </w:t>
            </w:r>
          </w:p>
          <w:p w:rsidR="002048BE" w:rsidRPr="002048BE" w:rsidRDefault="002048BE" w:rsidP="00217BB8">
            <w:pPr>
              <w:pStyle w:val="Default"/>
              <w:numPr>
                <w:ilvl w:val="0"/>
                <w:numId w:val="13"/>
              </w:numPr>
              <w:rPr>
                <w:rFonts w:ascii="Comic Sans MS" w:hAnsi="Comic Sans MS"/>
                <w:sz w:val="18"/>
                <w:szCs w:val="18"/>
              </w:rPr>
            </w:pPr>
            <w:r w:rsidRPr="002048BE">
              <w:rPr>
                <w:rFonts w:ascii="Comic Sans MS" w:hAnsi="Comic Sans MS"/>
                <w:sz w:val="18"/>
                <w:szCs w:val="18"/>
              </w:rPr>
              <w:t xml:space="preserve">remplit correctement l’avis de fin de travail et transmet l’attestation de « déconsignation » au chargé de travaux </w:t>
            </w:r>
          </w:p>
        </w:tc>
      </w:tr>
      <w:tr w:rsidR="002048BE" w:rsidRPr="002048BE" w:rsidTr="002048BE">
        <w:tblPrEx>
          <w:tblCellMar>
            <w:top w:w="0" w:type="dxa"/>
            <w:left w:w="70" w:type="dxa"/>
            <w:bottom w:w="0" w:type="dxa"/>
            <w:right w:w="70" w:type="dxa"/>
          </w:tblCellMar>
        </w:tblPrEx>
        <w:trPr>
          <w:trHeight w:val="1035"/>
        </w:trPr>
        <w:tc>
          <w:tcPr>
            <w:tcW w:w="10844" w:type="dxa"/>
            <w:gridSpan w:val="8"/>
            <w:tcBorders>
              <w:top w:val="double" w:sz="4" w:space="0" w:color="auto"/>
              <w:left w:val="double" w:sz="6" w:space="0" w:color="auto"/>
              <w:bottom w:val="nil"/>
              <w:right w:val="double" w:sz="6" w:space="0" w:color="auto"/>
            </w:tcBorders>
          </w:tcPr>
          <w:p w:rsidR="002048BE" w:rsidRPr="002048BE" w:rsidRDefault="002048BE" w:rsidP="002048BE">
            <w:pPr>
              <w:spacing w:before="120" w:after="60" w:line="240" w:lineRule="atLeast"/>
              <w:rPr>
                <w:rFonts w:ascii="Comic Sans MS" w:hAnsi="Comic Sans MS"/>
                <w:b/>
                <w:sz w:val="18"/>
                <w:szCs w:val="18"/>
              </w:rPr>
            </w:pPr>
            <w:r w:rsidRPr="002048BE">
              <w:rPr>
                <w:rFonts w:ascii="Comic Sans MS" w:hAnsi="Comic Sans MS"/>
                <w:b/>
                <w:sz w:val="18"/>
                <w:szCs w:val="18"/>
              </w:rPr>
              <w:t>Préparation :</w:t>
            </w:r>
            <w:r w:rsidRPr="002048BE">
              <w:rPr>
                <w:rFonts w:ascii="Comic Sans MS" w:hAnsi="Comic Sans MS"/>
                <w:sz w:val="18"/>
                <w:szCs w:val="18"/>
              </w:rPr>
              <w:t xml:space="preserve"> </w:t>
            </w:r>
          </w:p>
          <w:p w:rsidR="002048BE" w:rsidRPr="002048BE" w:rsidRDefault="002048BE" w:rsidP="00217BB8">
            <w:pPr>
              <w:numPr>
                <w:ilvl w:val="0"/>
                <w:numId w:val="11"/>
              </w:numPr>
              <w:tabs>
                <w:tab w:val="clear" w:pos="360"/>
                <w:tab w:val="num" w:pos="214"/>
              </w:tabs>
              <w:spacing w:before="120" w:after="120"/>
              <w:ind w:left="0" w:firstLine="0"/>
              <w:rPr>
                <w:rFonts w:ascii="Comic Sans MS" w:hAnsi="Comic Sans MS"/>
                <w:b/>
                <w:sz w:val="18"/>
                <w:szCs w:val="18"/>
              </w:rPr>
            </w:pPr>
            <w:r w:rsidRPr="002048BE">
              <w:rPr>
                <w:rFonts w:ascii="Comic Sans MS" w:hAnsi="Comic Sans MS"/>
                <w:b/>
                <w:sz w:val="18"/>
                <w:szCs w:val="18"/>
              </w:rPr>
              <w:t>Q1 - Cocher le matériel nécessaire à votre intervention.</w:t>
            </w:r>
          </w:p>
        </w:tc>
      </w:tr>
      <w:tr w:rsidR="002048BE" w:rsidRPr="002048BE" w:rsidTr="002048BE">
        <w:tblPrEx>
          <w:tblCellMar>
            <w:top w:w="0" w:type="dxa"/>
            <w:left w:w="70" w:type="dxa"/>
            <w:bottom w:w="0" w:type="dxa"/>
            <w:right w:w="70" w:type="dxa"/>
          </w:tblCellMar>
        </w:tblPrEx>
        <w:trPr>
          <w:trHeight w:val="300"/>
        </w:trPr>
        <w:tc>
          <w:tcPr>
            <w:tcW w:w="4890" w:type="dxa"/>
            <w:gridSpan w:val="2"/>
            <w:tcBorders>
              <w:top w:val="nil"/>
              <w:left w:val="double" w:sz="6" w:space="0" w:color="auto"/>
              <w:bottom w:val="nil"/>
              <w:right w:val="nil"/>
            </w:tcBorders>
            <w:vAlign w:val="center"/>
          </w:tcPr>
          <w:p w:rsidR="002048BE" w:rsidRPr="002048BE" w:rsidRDefault="002048BE" w:rsidP="002048BE">
            <w:pPr>
              <w:pStyle w:val="Texte"/>
              <w:rPr>
                <w:rFonts w:ascii="Comic Sans MS" w:hAnsi="Comic Sans MS"/>
                <w:b/>
                <w:sz w:val="18"/>
                <w:szCs w:val="18"/>
              </w:rPr>
            </w:pPr>
            <w:r w:rsidRPr="002048BE">
              <w:rPr>
                <w:rFonts w:ascii="Comic Sans MS" w:hAnsi="Comic Sans MS" w:cs="Arial"/>
                <w:b/>
                <w:bCs/>
                <w:i w:val="0"/>
                <w:sz w:val="18"/>
                <w:szCs w:val="18"/>
                <w:u w:val="single"/>
              </w:rPr>
              <w:t>ÉQUIPEMENTS DE PROTECTION INDIVIDUELLE</w:t>
            </w:r>
          </w:p>
        </w:tc>
        <w:tc>
          <w:tcPr>
            <w:tcW w:w="337" w:type="dxa"/>
            <w:tcBorders>
              <w:top w:val="nil"/>
              <w:left w:val="nil"/>
              <w:bottom w:val="nil"/>
              <w:right w:val="nil"/>
            </w:tcBorders>
            <w:vAlign w:val="center"/>
          </w:tcPr>
          <w:p w:rsidR="002048BE" w:rsidRPr="002048BE" w:rsidRDefault="002048BE" w:rsidP="002048BE">
            <w:pPr>
              <w:pStyle w:val="Texte"/>
              <w:rPr>
                <w:rFonts w:ascii="Comic Sans MS" w:hAnsi="Comic Sans MS"/>
                <w:b/>
                <w:sz w:val="18"/>
                <w:szCs w:val="18"/>
              </w:rPr>
            </w:pPr>
          </w:p>
        </w:tc>
        <w:tc>
          <w:tcPr>
            <w:tcW w:w="160" w:type="dxa"/>
            <w:tcBorders>
              <w:top w:val="nil"/>
              <w:left w:val="nil"/>
              <w:bottom w:val="nil"/>
              <w:right w:val="nil"/>
            </w:tcBorders>
            <w:vAlign w:val="center"/>
          </w:tcPr>
          <w:p w:rsidR="002048BE" w:rsidRPr="002048BE" w:rsidRDefault="002048BE" w:rsidP="002048BE">
            <w:pPr>
              <w:pStyle w:val="Texte"/>
              <w:rPr>
                <w:rFonts w:ascii="Comic Sans MS" w:hAnsi="Comic Sans MS"/>
                <w:b/>
                <w:sz w:val="18"/>
                <w:szCs w:val="18"/>
              </w:rPr>
            </w:pPr>
          </w:p>
        </w:tc>
        <w:tc>
          <w:tcPr>
            <w:tcW w:w="4820" w:type="dxa"/>
            <w:gridSpan w:val="2"/>
            <w:tcBorders>
              <w:top w:val="nil"/>
              <w:left w:val="nil"/>
              <w:bottom w:val="nil"/>
              <w:right w:val="nil"/>
            </w:tcBorders>
            <w:vAlign w:val="center"/>
          </w:tcPr>
          <w:p w:rsidR="002048BE" w:rsidRPr="002048BE" w:rsidRDefault="002048BE" w:rsidP="002048BE">
            <w:pPr>
              <w:pStyle w:val="Texte"/>
              <w:rPr>
                <w:rFonts w:ascii="Comic Sans MS" w:hAnsi="Comic Sans MS" w:cs="Arial"/>
                <w:b/>
                <w:bCs/>
                <w:i w:val="0"/>
                <w:sz w:val="18"/>
                <w:szCs w:val="18"/>
                <w:u w:val="single"/>
              </w:rPr>
            </w:pPr>
            <w:r w:rsidRPr="002048BE">
              <w:rPr>
                <w:rFonts w:ascii="Comic Sans MS" w:hAnsi="Comic Sans MS" w:cs="Arial"/>
                <w:b/>
                <w:bCs/>
                <w:i w:val="0"/>
                <w:sz w:val="18"/>
                <w:szCs w:val="18"/>
                <w:u w:val="single"/>
              </w:rPr>
              <w:t>ÉQUIPEMENTS INDIVIDUELS DE SÉCURITÉ</w:t>
            </w:r>
          </w:p>
        </w:tc>
        <w:tc>
          <w:tcPr>
            <w:tcW w:w="425" w:type="dxa"/>
            <w:tcBorders>
              <w:top w:val="nil"/>
              <w:left w:val="nil"/>
              <w:bottom w:val="nil"/>
              <w:right w:val="nil"/>
            </w:tcBorders>
          </w:tcPr>
          <w:p w:rsidR="002048BE" w:rsidRPr="002048BE" w:rsidRDefault="002048BE" w:rsidP="002048BE">
            <w:pPr>
              <w:rPr>
                <w:rFonts w:ascii="Comic Sans MS" w:hAnsi="Comic Sans MS"/>
                <w:b/>
                <w:sz w:val="18"/>
                <w:szCs w:val="18"/>
              </w:rPr>
            </w:pPr>
          </w:p>
        </w:tc>
        <w:tc>
          <w:tcPr>
            <w:tcW w:w="212" w:type="dxa"/>
            <w:tcBorders>
              <w:top w:val="nil"/>
              <w:left w:val="nil"/>
              <w:bottom w:val="nil"/>
              <w:right w:val="double" w:sz="6" w:space="0" w:color="auto"/>
            </w:tcBorders>
          </w:tcPr>
          <w:p w:rsidR="002048BE" w:rsidRPr="002048BE" w:rsidRDefault="002048BE" w:rsidP="002048BE">
            <w:pPr>
              <w:rPr>
                <w:rFonts w:ascii="Comic Sans MS" w:hAnsi="Comic Sans MS"/>
                <w:b/>
                <w:sz w:val="18"/>
                <w:szCs w:val="18"/>
              </w:rPr>
            </w:pPr>
          </w:p>
        </w:tc>
      </w:tr>
      <w:tr w:rsidR="002048BE" w:rsidRPr="002048BE" w:rsidTr="002048BE">
        <w:tblPrEx>
          <w:tblCellMar>
            <w:top w:w="0" w:type="dxa"/>
            <w:left w:w="70" w:type="dxa"/>
            <w:bottom w:w="0" w:type="dxa"/>
            <w:right w:w="70" w:type="dxa"/>
          </w:tblCellMar>
        </w:tblPrEx>
        <w:trPr>
          <w:trHeight w:val="227"/>
        </w:trPr>
        <w:tc>
          <w:tcPr>
            <w:tcW w:w="4890" w:type="dxa"/>
            <w:gridSpan w:val="2"/>
            <w:tcBorders>
              <w:top w:val="nil"/>
              <w:left w:val="double" w:sz="6" w:space="0" w:color="auto"/>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t xml:space="preserve">Vêtements de protection </w:t>
            </w:r>
          </w:p>
        </w:tc>
        <w:tc>
          <w:tcPr>
            <w:tcW w:w="337"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sym w:font="Symbol" w:char="F07F"/>
            </w:r>
          </w:p>
        </w:tc>
        <w:tc>
          <w:tcPr>
            <w:tcW w:w="160"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p>
        </w:tc>
        <w:tc>
          <w:tcPr>
            <w:tcW w:w="4820" w:type="dxa"/>
            <w:gridSpan w:val="2"/>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t>Cadenas</w:t>
            </w:r>
            <w:r w:rsidRPr="002048BE">
              <w:rPr>
                <w:rFonts w:ascii="Comic Sans MS" w:hAnsi="Comic Sans MS" w:cs="Arial"/>
                <w:bCs/>
                <w:i w:val="0"/>
                <w:sz w:val="18"/>
                <w:szCs w:val="18"/>
              </w:rPr>
              <w:tab/>
            </w:r>
          </w:p>
        </w:tc>
        <w:tc>
          <w:tcPr>
            <w:tcW w:w="425" w:type="dxa"/>
            <w:tcBorders>
              <w:top w:val="nil"/>
              <w:left w:val="nil"/>
              <w:bottom w:val="nil"/>
              <w:right w:val="nil"/>
            </w:tcBorders>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sym w:font="Symbol" w:char="F07F"/>
            </w:r>
          </w:p>
        </w:tc>
        <w:tc>
          <w:tcPr>
            <w:tcW w:w="212" w:type="dxa"/>
            <w:tcBorders>
              <w:top w:val="nil"/>
              <w:left w:val="nil"/>
              <w:bottom w:val="nil"/>
              <w:right w:val="double" w:sz="6" w:space="0" w:color="auto"/>
            </w:tcBorders>
          </w:tcPr>
          <w:p w:rsidR="002048BE" w:rsidRPr="002048BE" w:rsidRDefault="002048BE" w:rsidP="002048BE">
            <w:pPr>
              <w:pStyle w:val="Texte"/>
              <w:rPr>
                <w:rFonts w:ascii="Comic Sans MS" w:hAnsi="Comic Sans MS" w:cs="Arial"/>
                <w:bCs/>
                <w:i w:val="0"/>
                <w:sz w:val="18"/>
                <w:szCs w:val="18"/>
              </w:rPr>
            </w:pPr>
          </w:p>
        </w:tc>
      </w:tr>
      <w:tr w:rsidR="002048BE" w:rsidRPr="002048BE" w:rsidTr="002048BE">
        <w:tblPrEx>
          <w:tblCellMar>
            <w:top w:w="0" w:type="dxa"/>
            <w:left w:w="70" w:type="dxa"/>
            <w:bottom w:w="0" w:type="dxa"/>
            <w:right w:w="70" w:type="dxa"/>
          </w:tblCellMar>
        </w:tblPrEx>
        <w:trPr>
          <w:trHeight w:val="227"/>
        </w:trPr>
        <w:tc>
          <w:tcPr>
            <w:tcW w:w="4890" w:type="dxa"/>
            <w:gridSpan w:val="2"/>
            <w:tcBorders>
              <w:top w:val="nil"/>
              <w:left w:val="double" w:sz="6" w:space="0" w:color="auto"/>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t>Paire de gants de travail et gants isolants avec étui</w:t>
            </w:r>
          </w:p>
        </w:tc>
        <w:tc>
          <w:tcPr>
            <w:tcW w:w="337"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sym w:font="Symbol" w:char="F07F"/>
            </w:r>
          </w:p>
        </w:tc>
        <w:tc>
          <w:tcPr>
            <w:tcW w:w="160"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p>
        </w:tc>
        <w:tc>
          <w:tcPr>
            <w:tcW w:w="4820" w:type="dxa"/>
            <w:gridSpan w:val="2"/>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t>Macaron de consignation</w:t>
            </w:r>
          </w:p>
        </w:tc>
        <w:tc>
          <w:tcPr>
            <w:tcW w:w="425" w:type="dxa"/>
            <w:tcBorders>
              <w:top w:val="nil"/>
              <w:left w:val="nil"/>
              <w:bottom w:val="nil"/>
              <w:right w:val="nil"/>
            </w:tcBorders>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sym w:font="Symbol" w:char="F07F"/>
            </w:r>
          </w:p>
        </w:tc>
        <w:tc>
          <w:tcPr>
            <w:tcW w:w="212" w:type="dxa"/>
            <w:tcBorders>
              <w:top w:val="nil"/>
              <w:left w:val="nil"/>
              <w:bottom w:val="nil"/>
              <w:right w:val="double" w:sz="6" w:space="0" w:color="auto"/>
            </w:tcBorders>
          </w:tcPr>
          <w:p w:rsidR="002048BE" w:rsidRPr="002048BE" w:rsidRDefault="002048BE" w:rsidP="002048BE">
            <w:pPr>
              <w:pStyle w:val="Texte"/>
              <w:rPr>
                <w:rFonts w:ascii="Comic Sans MS" w:hAnsi="Comic Sans MS" w:cs="Arial"/>
                <w:bCs/>
                <w:i w:val="0"/>
                <w:sz w:val="18"/>
                <w:szCs w:val="18"/>
              </w:rPr>
            </w:pPr>
          </w:p>
        </w:tc>
      </w:tr>
      <w:tr w:rsidR="002048BE" w:rsidRPr="002048BE" w:rsidTr="002048BE">
        <w:tblPrEx>
          <w:tblCellMar>
            <w:top w:w="0" w:type="dxa"/>
            <w:left w:w="70" w:type="dxa"/>
            <w:bottom w:w="0" w:type="dxa"/>
            <w:right w:w="70" w:type="dxa"/>
          </w:tblCellMar>
        </w:tblPrEx>
        <w:trPr>
          <w:trHeight w:val="227"/>
        </w:trPr>
        <w:tc>
          <w:tcPr>
            <w:tcW w:w="4890" w:type="dxa"/>
            <w:gridSpan w:val="2"/>
            <w:tcBorders>
              <w:top w:val="nil"/>
              <w:left w:val="double" w:sz="6" w:space="0" w:color="auto"/>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t>Casque isolant et anti choc ou coiffe isolante</w:t>
            </w:r>
          </w:p>
        </w:tc>
        <w:tc>
          <w:tcPr>
            <w:tcW w:w="337"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sym w:font="Symbol" w:char="F07F"/>
            </w:r>
          </w:p>
        </w:tc>
        <w:tc>
          <w:tcPr>
            <w:tcW w:w="160"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p>
        </w:tc>
        <w:tc>
          <w:tcPr>
            <w:tcW w:w="4820" w:type="dxa"/>
            <w:gridSpan w:val="2"/>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t>Outils isolants</w:t>
            </w:r>
          </w:p>
        </w:tc>
        <w:tc>
          <w:tcPr>
            <w:tcW w:w="425" w:type="dxa"/>
            <w:tcBorders>
              <w:top w:val="nil"/>
              <w:left w:val="nil"/>
              <w:bottom w:val="nil"/>
              <w:right w:val="nil"/>
            </w:tcBorders>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sym w:font="Symbol" w:char="F07F"/>
            </w:r>
          </w:p>
        </w:tc>
        <w:tc>
          <w:tcPr>
            <w:tcW w:w="212" w:type="dxa"/>
            <w:tcBorders>
              <w:top w:val="nil"/>
              <w:left w:val="nil"/>
              <w:bottom w:val="nil"/>
              <w:right w:val="double" w:sz="6" w:space="0" w:color="auto"/>
            </w:tcBorders>
          </w:tcPr>
          <w:p w:rsidR="002048BE" w:rsidRPr="002048BE" w:rsidRDefault="002048BE" w:rsidP="002048BE">
            <w:pPr>
              <w:pStyle w:val="Texte"/>
              <w:rPr>
                <w:rFonts w:ascii="Comic Sans MS" w:hAnsi="Comic Sans MS" w:cs="Arial"/>
                <w:bCs/>
                <w:i w:val="0"/>
                <w:sz w:val="18"/>
                <w:szCs w:val="18"/>
              </w:rPr>
            </w:pPr>
          </w:p>
        </w:tc>
      </w:tr>
      <w:tr w:rsidR="002048BE" w:rsidRPr="002048BE" w:rsidTr="002048BE">
        <w:tblPrEx>
          <w:tblCellMar>
            <w:top w:w="0" w:type="dxa"/>
            <w:left w:w="70" w:type="dxa"/>
            <w:bottom w:w="0" w:type="dxa"/>
            <w:right w:w="70" w:type="dxa"/>
          </w:tblCellMar>
        </w:tblPrEx>
        <w:trPr>
          <w:trHeight w:val="227"/>
        </w:trPr>
        <w:tc>
          <w:tcPr>
            <w:tcW w:w="4890" w:type="dxa"/>
            <w:gridSpan w:val="2"/>
            <w:tcBorders>
              <w:top w:val="nil"/>
              <w:left w:val="double" w:sz="6" w:space="0" w:color="auto"/>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t>Visière anti-UV</w:t>
            </w:r>
          </w:p>
        </w:tc>
        <w:tc>
          <w:tcPr>
            <w:tcW w:w="337"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sym w:font="Symbol" w:char="F07F"/>
            </w:r>
          </w:p>
        </w:tc>
        <w:tc>
          <w:tcPr>
            <w:tcW w:w="160"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p>
        </w:tc>
        <w:tc>
          <w:tcPr>
            <w:tcW w:w="4820" w:type="dxa"/>
            <w:gridSpan w:val="2"/>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t>Tapis isolant</w:t>
            </w:r>
          </w:p>
        </w:tc>
        <w:tc>
          <w:tcPr>
            <w:tcW w:w="425" w:type="dxa"/>
            <w:tcBorders>
              <w:top w:val="nil"/>
              <w:left w:val="nil"/>
              <w:bottom w:val="nil"/>
              <w:right w:val="nil"/>
            </w:tcBorders>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sym w:font="Symbol" w:char="F07F"/>
            </w:r>
          </w:p>
        </w:tc>
        <w:tc>
          <w:tcPr>
            <w:tcW w:w="212" w:type="dxa"/>
            <w:tcBorders>
              <w:top w:val="nil"/>
              <w:left w:val="nil"/>
              <w:bottom w:val="nil"/>
              <w:right w:val="double" w:sz="6" w:space="0" w:color="auto"/>
            </w:tcBorders>
          </w:tcPr>
          <w:p w:rsidR="002048BE" w:rsidRPr="002048BE" w:rsidRDefault="002048BE" w:rsidP="002048BE">
            <w:pPr>
              <w:pStyle w:val="Texte"/>
              <w:rPr>
                <w:rFonts w:ascii="Comic Sans MS" w:hAnsi="Comic Sans MS" w:cs="Arial"/>
                <w:bCs/>
                <w:i w:val="0"/>
                <w:sz w:val="18"/>
                <w:szCs w:val="18"/>
              </w:rPr>
            </w:pPr>
          </w:p>
        </w:tc>
      </w:tr>
      <w:tr w:rsidR="002048BE" w:rsidRPr="002048BE" w:rsidTr="002048BE">
        <w:tblPrEx>
          <w:tblCellMar>
            <w:top w:w="0" w:type="dxa"/>
            <w:left w:w="70" w:type="dxa"/>
            <w:bottom w:w="0" w:type="dxa"/>
            <w:right w:w="70" w:type="dxa"/>
          </w:tblCellMar>
        </w:tblPrEx>
        <w:trPr>
          <w:trHeight w:val="330"/>
        </w:trPr>
        <w:tc>
          <w:tcPr>
            <w:tcW w:w="4890" w:type="dxa"/>
            <w:gridSpan w:val="2"/>
            <w:tcBorders>
              <w:top w:val="nil"/>
              <w:left w:val="double" w:sz="6" w:space="0" w:color="auto"/>
              <w:bottom w:val="nil"/>
              <w:right w:val="nil"/>
            </w:tcBorders>
            <w:vAlign w:val="bottom"/>
          </w:tcPr>
          <w:p w:rsidR="002048BE" w:rsidRPr="002048BE" w:rsidRDefault="002048BE" w:rsidP="002048BE">
            <w:pPr>
              <w:pStyle w:val="Texte"/>
              <w:rPr>
                <w:rFonts w:ascii="Comic Sans MS" w:hAnsi="Comic Sans MS" w:cs="Arial"/>
                <w:b/>
                <w:bCs/>
                <w:i w:val="0"/>
                <w:sz w:val="18"/>
                <w:szCs w:val="18"/>
                <w:u w:val="single"/>
              </w:rPr>
            </w:pPr>
            <w:r w:rsidRPr="002048BE">
              <w:rPr>
                <w:rFonts w:ascii="Comic Sans MS" w:hAnsi="Comic Sans MS" w:cs="Arial"/>
                <w:b/>
                <w:bCs/>
                <w:i w:val="0"/>
                <w:sz w:val="18"/>
                <w:szCs w:val="18"/>
                <w:u w:val="single"/>
              </w:rPr>
              <w:t>ÉQUIPEMENTS COLLECTIFS DE SÉCURITÉ</w:t>
            </w:r>
          </w:p>
        </w:tc>
        <w:tc>
          <w:tcPr>
            <w:tcW w:w="337"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p>
        </w:tc>
        <w:tc>
          <w:tcPr>
            <w:tcW w:w="160"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p>
        </w:tc>
        <w:tc>
          <w:tcPr>
            <w:tcW w:w="4820" w:type="dxa"/>
            <w:gridSpan w:val="2"/>
            <w:tcBorders>
              <w:top w:val="nil"/>
              <w:left w:val="nil"/>
              <w:bottom w:val="nil"/>
              <w:right w:val="nil"/>
            </w:tcBorders>
            <w:vAlign w:val="center"/>
          </w:tcPr>
          <w:p w:rsidR="002048BE" w:rsidRPr="002048BE" w:rsidRDefault="002048BE" w:rsidP="002048BE">
            <w:pPr>
              <w:pStyle w:val="Texte"/>
              <w:rPr>
                <w:rFonts w:ascii="Comic Sans MS" w:hAnsi="Comic Sans MS" w:cs="Arial"/>
                <w:b/>
                <w:bCs/>
                <w:i w:val="0"/>
                <w:sz w:val="18"/>
                <w:szCs w:val="18"/>
                <w:u w:val="single"/>
              </w:rPr>
            </w:pPr>
          </w:p>
          <w:p w:rsidR="002048BE" w:rsidRPr="002048BE" w:rsidRDefault="002048BE" w:rsidP="002048BE">
            <w:pPr>
              <w:pStyle w:val="Texte"/>
              <w:rPr>
                <w:rFonts w:ascii="Comic Sans MS" w:hAnsi="Comic Sans MS" w:cs="Arial"/>
                <w:b/>
                <w:bCs/>
                <w:i w:val="0"/>
                <w:sz w:val="18"/>
                <w:szCs w:val="18"/>
                <w:u w:val="single"/>
              </w:rPr>
            </w:pPr>
            <w:r w:rsidRPr="002048BE">
              <w:rPr>
                <w:rFonts w:ascii="Comic Sans MS" w:hAnsi="Comic Sans MS" w:cs="Arial"/>
                <w:b/>
                <w:bCs/>
                <w:i w:val="0"/>
                <w:sz w:val="18"/>
                <w:szCs w:val="18"/>
                <w:u w:val="single"/>
              </w:rPr>
              <w:t>MATÉRIELS DE MESURE</w:t>
            </w:r>
          </w:p>
        </w:tc>
        <w:tc>
          <w:tcPr>
            <w:tcW w:w="425" w:type="dxa"/>
            <w:tcBorders>
              <w:top w:val="nil"/>
              <w:left w:val="nil"/>
              <w:bottom w:val="nil"/>
              <w:right w:val="nil"/>
            </w:tcBorders>
          </w:tcPr>
          <w:p w:rsidR="002048BE" w:rsidRPr="002048BE" w:rsidRDefault="002048BE" w:rsidP="002048BE">
            <w:pPr>
              <w:pStyle w:val="Texte"/>
              <w:rPr>
                <w:rFonts w:ascii="Comic Sans MS" w:hAnsi="Comic Sans MS" w:cs="Arial"/>
                <w:bCs/>
                <w:i w:val="0"/>
                <w:sz w:val="18"/>
                <w:szCs w:val="18"/>
              </w:rPr>
            </w:pPr>
          </w:p>
        </w:tc>
        <w:tc>
          <w:tcPr>
            <w:tcW w:w="212" w:type="dxa"/>
            <w:tcBorders>
              <w:top w:val="nil"/>
              <w:left w:val="nil"/>
              <w:bottom w:val="nil"/>
              <w:right w:val="double" w:sz="6" w:space="0" w:color="auto"/>
            </w:tcBorders>
          </w:tcPr>
          <w:p w:rsidR="002048BE" w:rsidRPr="002048BE" w:rsidRDefault="002048BE" w:rsidP="002048BE">
            <w:pPr>
              <w:pStyle w:val="Texte"/>
              <w:rPr>
                <w:rFonts w:ascii="Comic Sans MS" w:hAnsi="Comic Sans MS" w:cs="Arial"/>
                <w:bCs/>
                <w:i w:val="0"/>
                <w:sz w:val="18"/>
                <w:szCs w:val="18"/>
              </w:rPr>
            </w:pPr>
          </w:p>
        </w:tc>
      </w:tr>
      <w:tr w:rsidR="002048BE" w:rsidRPr="002048BE" w:rsidTr="002048BE">
        <w:tblPrEx>
          <w:tblCellMar>
            <w:top w:w="0" w:type="dxa"/>
            <w:left w:w="70" w:type="dxa"/>
            <w:bottom w:w="0" w:type="dxa"/>
            <w:right w:w="70" w:type="dxa"/>
          </w:tblCellMar>
        </w:tblPrEx>
        <w:trPr>
          <w:trHeight w:val="227"/>
        </w:trPr>
        <w:tc>
          <w:tcPr>
            <w:tcW w:w="4890" w:type="dxa"/>
            <w:gridSpan w:val="2"/>
            <w:tcBorders>
              <w:top w:val="nil"/>
              <w:left w:val="double" w:sz="6" w:space="0" w:color="auto"/>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t>Ecran de protection</w:t>
            </w:r>
          </w:p>
        </w:tc>
        <w:tc>
          <w:tcPr>
            <w:tcW w:w="337"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sym w:font="Symbol" w:char="F07F"/>
            </w:r>
          </w:p>
        </w:tc>
        <w:tc>
          <w:tcPr>
            <w:tcW w:w="160" w:type="dxa"/>
            <w:tcBorders>
              <w:top w:val="nil"/>
              <w:left w:val="nil"/>
              <w:bottom w:val="nil"/>
              <w:right w:val="nil"/>
            </w:tcBorders>
            <w:vAlign w:val="center"/>
          </w:tcPr>
          <w:p w:rsidR="002048BE" w:rsidRPr="002048BE" w:rsidRDefault="002048BE" w:rsidP="002048BE">
            <w:pPr>
              <w:pStyle w:val="Texte"/>
              <w:rPr>
                <w:rFonts w:ascii="Comic Sans MS" w:hAnsi="Comic Sans MS"/>
                <w:b/>
                <w:sz w:val="18"/>
                <w:szCs w:val="18"/>
              </w:rPr>
            </w:pPr>
          </w:p>
        </w:tc>
        <w:tc>
          <w:tcPr>
            <w:tcW w:w="4820" w:type="dxa"/>
            <w:gridSpan w:val="2"/>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t>Voltmètre</w:t>
            </w:r>
          </w:p>
        </w:tc>
        <w:tc>
          <w:tcPr>
            <w:tcW w:w="425" w:type="dxa"/>
            <w:tcBorders>
              <w:top w:val="nil"/>
              <w:left w:val="nil"/>
              <w:bottom w:val="nil"/>
              <w:right w:val="nil"/>
            </w:tcBorders>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sym w:font="Symbol" w:char="F07F"/>
            </w:r>
          </w:p>
        </w:tc>
        <w:tc>
          <w:tcPr>
            <w:tcW w:w="212" w:type="dxa"/>
            <w:tcBorders>
              <w:top w:val="nil"/>
              <w:left w:val="nil"/>
              <w:bottom w:val="nil"/>
              <w:right w:val="double" w:sz="6" w:space="0" w:color="auto"/>
            </w:tcBorders>
          </w:tcPr>
          <w:p w:rsidR="002048BE" w:rsidRPr="002048BE" w:rsidRDefault="002048BE" w:rsidP="002048BE">
            <w:pPr>
              <w:pStyle w:val="Texte"/>
              <w:rPr>
                <w:rFonts w:ascii="Comic Sans MS" w:hAnsi="Comic Sans MS" w:cs="Arial"/>
                <w:bCs/>
                <w:i w:val="0"/>
                <w:sz w:val="18"/>
                <w:szCs w:val="18"/>
              </w:rPr>
            </w:pPr>
          </w:p>
        </w:tc>
      </w:tr>
      <w:tr w:rsidR="002048BE" w:rsidRPr="002048BE" w:rsidTr="002048BE">
        <w:tblPrEx>
          <w:tblCellMar>
            <w:top w:w="0" w:type="dxa"/>
            <w:left w:w="70" w:type="dxa"/>
            <w:bottom w:w="0" w:type="dxa"/>
            <w:right w:w="70" w:type="dxa"/>
          </w:tblCellMar>
        </w:tblPrEx>
        <w:trPr>
          <w:trHeight w:val="227"/>
        </w:trPr>
        <w:tc>
          <w:tcPr>
            <w:tcW w:w="4890" w:type="dxa"/>
            <w:gridSpan w:val="2"/>
            <w:tcBorders>
              <w:top w:val="nil"/>
              <w:left w:val="double" w:sz="6" w:space="0" w:color="auto"/>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t>Banderole de balisage de zone</w:t>
            </w:r>
          </w:p>
        </w:tc>
        <w:tc>
          <w:tcPr>
            <w:tcW w:w="337"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sym w:font="Symbol" w:char="F07F"/>
            </w:r>
          </w:p>
        </w:tc>
        <w:tc>
          <w:tcPr>
            <w:tcW w:w="160"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p>
        </w:tc>
        <w:tc>
          <w:tcPr>
            <w:tcW w:w="4820" w:type="dxa"/>
            <w:gridSpan w:val="2"/>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t>Ampèremètre</w:t>
            </w:r>
          </w:p>
        </w:tc>
        <w:tc>
          <w:tcPr>
            <w:tcW w:w="425" w:type="dxa"/>
            <w:tcBorders>
              <w:top w:val="nil"/>
              <w:left w:val="nil"/>
              <w:bottom w:val="nil"/>
              <w:right w:val="nil"/>
            </w:tcBorders>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sym w:font="Symbol" w:char="F07F"/>
            </w:r>
          </w:p>
        </w:tc>
        <w:tc>
          <w:tcPr>
            <w:tcW w:w="212" w:type="dxa"/>
            <w:tcBorders>
              <w:top w:val="nil"/>
              <w:left w:val="nil"/>
              <w:bottom w:val="nil"/>
              <w:right w:val="double" w:sz="6" w:space="0" w:color="auto"/>
            </w:tcBorders>
          </w:tcPr>
          <w:p w:rsidR="002048BE" w:rsidRPr="002048BE" w:rsidRDefault="002048BE" w:rsidP="002048BE">
            <w:pPr>
              <w:pStyle w:val="Texte"/>
              <w:rPr>
                <w:rFonts w:ascii="Comic Sans MS" w:hAnsi="Comic Sans MS" w:cs="Arial"/>
                <w:bCs/>
                <w:i w:val="0"/>
                <w:sz w:val="18"/>
                <w:szCs w:val="18"/>
              </w:rPr>
            </w:pPr>
          </w:p>
        </w:tc>
      </w:tr>
      <w:tr w:rsidR="002048BE" w:rsidRPr="002048BE" w:rsidTr="002048BE">
        <w:tblPrEx>
          <w:tblCellMar>
            <w:top w:w="0" w:type="dxa"/>
            <w:left w:w="70" w:type="dxa"/>
            <w:bottom w:w="0" w:type="dxa"/>
            <w:right w:w="70" w:type="dxa"/>
          </w:tblCellMar>
        </w:tblPrEx>
        <w:trPr>
          <w:trHeight w:val="227"/>
        </w:trPr>
        <w:tc>
          <w:tcPr>
            <w:tcW w:w="4890" w:type="dxa"/>
            <w:gridSpan w:val="2"/>
            <w:tcBorders>
              <w:top w:val="nil"/>
              <w:left w:val="double" w:sz="6" w:space="0" w:color="auto"/>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t>Pancarte d’avertissement de travaux</w:t>
            </w:r>
          </w:p>
        </w:tc>
        <w:tc>
          <w:tcPr>
            <w:tcW w:w="337"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sym w:font="Symbol" w:char="F07F"/>
            </w:r>
          </w:p>
        </w:tc>
        <w:tc>
          <w:tcPr>
            <w:tcW w:w="160"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p>
        </w:tc>
        <w:tc>
          <w:tcPr>
            <w:tcW w:w="4820" w:type="dxa"/>
            <w:gridSpan w:val="2"/>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t>Ohmmètre</w:t>
            </w:r>
            <w:r w:rsidRPr="002048BE">
              <w:rPr>
                <w:rFonts w:ascii="Comic Sans MS" w:hAnsi="Comic Sans MS" w:cs="Arial"/>
                <w:bCs/>
                <w:i w:val="0"/>
                <w:sz w:val="18"/>
                <w:szCs w:val="18"/>
              </w:rPr>
              <w:tab/>
            </w:r>
          </w:p>
        </w:tc>
        <w:tc>
          <w:tcPr>
            <w:tcW w:w="425" w:type="dxa"/>
            <w:tcBorders>
              <w:top w:val="nil"/>
              <w:left w:val="nil"/>
              <w:bottom w:val="nil"/>
              <w:right w:val="nil"/>
            </w:tcBorders>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sym w:font="Symbol" w:char="F07F"/>
            </w:r>
          </w:p>
        </w:tc>
        <w:tc>
          <w:tcPr>
            <w:tcW w:w="212" w:type="dxa"/>
            <w:tcBorders>
              <w:top w:val="nil"/>
              <w:left w:val="nil"/>
              <w:bottom w:val="nil"/>
              <w:right w:val="double" w:sz="6" w:space="0" w:color="auto"/>
            </w:tcBorders>
          </w:tcPr>
          <w:p w:rsidR="002048BE" w:rsidRPr="002048BE" w:rsidRDefault="002048BE" w:rsidP="002048BE">
            <w:pPr>
              <w:pStyle w:val="Texte"/>
              <w:rPr>
                <w:rFonts w:ascii="Comic Sans MS" w:hAnsi="Comic Sans MS" w:cs="Arial"/>
                <w:bCs/>
                <w:i w:val="0"/>
                <w:sz w:val="18"/>
                <w:szCs w:val="18"/>
              </w:rPr>
            </w:pPr>
          </w:p>
        </w:tc>
      </w:tr>
      <w:tr w:rsidR="002048BE" w:rsidRPr="002048BE" w:rsidTr="002048BE">
        <w:tblPrEx>
          <w:tblCellMar>
            <w:top w:w="0" w:type="dxa"/>
            <w:left w:w="70" w:type="dxa"/>
            <w:bottom w:w="0" w:type="dxa"/>
            <w:right w:w="70" w:type="dxa"/>
          </w:tblCellMar>
        </w:tblPrEx>
        <w:trPr>
          <w:trHeight w:val="227"/>
        </w:trPr>
        <w:tc>
          <w:tcPr>
            <w:tcW w:w="4890" w:type="dxa"/>
            <w:gridSpan w:val="2"/>
            <w:tcBorders>
              <w:top w:val="nil"/>
              <w:left w:val="double" w:sz="6" w:space="0" w:color="auto"/>
              <w:bottom w:val="nil"/>
              <w:right w:val="nil"/>
            </w:tcBorders>
            <w:vAlign w:val="center"/>
          </w:tcPr>
          <w:p w:rsidR="002048BE" w:rsidRPr="002048BE" w:rsidRDefault="002048BE" w:rsidP="002048BE">
            <w:pPr>
              <w:pStyle w:val="Texte"/>
              <w:rPr>
                <w:rFonts w:ascii="Comic Sans MS" w:hAnsi="Comic Sans MS" w:cs="Arial"/>
                <w:bCs/>
                <w:i w:val="0"/>
                <w:sz w:val="18"/>
                <w:szCs w:val="18"/>
              </w:rPr>
            </w:pPr>
          </w:p>
        </w:tc>
        <w:tc>
          <w:tcPr>
            <w:tcW w:w="337"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p>
        </w:tc>
        <w:tc>
          <w:tcPr>
            <w:tcW w:w="160" w:type="dxa"/>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p>
        </w:tc>
        <w:tc>
          <w:tcPr>
            <w:tcW w:w="4820" w:type="dxa"/>
            <w:gridSpan w:val="2"/>
            <w:tcBorders>
              <w:top w:val="nil"/>
              <w:left w:val="nil"/>
              <w:bottom w:val="nil"/>
              <w:right w:val="nil"/>
            </w:tcBorders>
            <w:vAlign w:val="center"/>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t>Vérificateur d’absence de tension</w:t>
            </w:r>
          </w:p>
        </w:tc>
        <w:tc>
          <w:tcPr>
            <w:tcW w:w="425" w:type="dxa"/>
            <w:tcBorders>
              <w:top w:val="nil"/>
              <w:left w:val="nil"/>
              <w:bottom w:val="nil"/>
              <w:right w:val="nil"/>
            </w:tcBorders>
          </w:tcPr>
          <w:p w:rsidR="002048BE" w:rsidRPr="002048BE" w:rsidRDefault="002048BE" w:rsidP="002048BE">
            <w:pPr>
              <w:pStyle w:val="Texte"/>
              <w:rPr>
                <w:rFonts w:ascii="Comic Sans MS" w:hAnsi="Comic Sans MS" w:cs="Arial"/>
                <w:bCs/>
                <w:i w:val="0"/>
                <w:sz w:val="18"/>
                <w:szCs w:val="18"/>
              </w:rPr>
            </w:pPr>
            <w:r w:rsidRPr="002048BE">
              <w:rPr>
                <w:rFonts w:ascii="Comic Sans MS" w:hAnsi="Comic Sans MS" w:cs="Arial"/>
                <w:bCs/>
                <w:i w:val="0"/>
                <w:sz w:val="18"/>
                <w:szCs w:val="18"/>
              </w:rPr>
              <w:sym w:font="Symbol" w:char="F07F"/>
            </w:r>
          </w:p>
        </w:tc>
        <w:tc>
          <w:tcPr>
            <w:tcW w:w="212" w:type="dxa"/>
            <w:tcBorders>
              <w:top w:val="nil"/>
              <w:left w:val="nil"/>
              <w:bottom w:val="nil"/>
              <w:right w:val="double" w:sz="6" w:space="0" w:color="auto"/>
            </w:tcBorders>
          </w:tcPr>
          <w:p w:rsidR="002048BE" w:rsidRPr="002048BE" w:rsidRDefault="002048BE" w:rsidP="002048BE">
            <w:pPr>
              <w:pStyle w:val="Texte"/>
              <w:rPr>
                <w:rFonts w:ascii="Comic Sans MS" w:hAnsi="Comic Sans MS" w:cs="Arial"/>
                <w:bCs/>
                <w:i w:val="0"/>
                <w:sz w:val="18"/>
                <w:szCs w:val="18"/>
              </w:rPr>
            </w:pPr>
          </w:p>
        </w:tc>
      </w:tr>
      <w:tr w:rsidR="002048BE" w:rsidRPr="002048BE" w:rsidTr="002048BE">
        <w:tblPrEx>
          <w:tblCellMar>
            <w:top w:w="0" w:type="dxa"/>
            <w:left w:w="70" w:type="dxa"/>
            <w:bottom w:w="0" w:type="dxa"/>
            <w:right w:w="70" w:type="dxa"/>
          </w:tblCellMar>
        </w:tblPrEx>
        <w:trPr>
          <w:trHeight w:val="626"/>
        </w:trPr>
        <w:tc>
          <w:tcPr>
            <w:tcW w:w="10844" w:type="dxa"/>
            <w:gridSpan w:val="8"/>
            <w:tcBorders>
              <w:top w:val="nil"/>
              <w:left w:val="double" w:sz="6" w:space="0" w:color="auto"/>
              <w:right w:val="double" w:sz="6" w:space="0" w:color="auto"/>
            </w:tcBorders>
          </w:tcPr>
          <w:p w:rsidR="002048BE" w:rsidRPr="002048BE" w:rsidRDefault="002048BE" w:rsidP="00217BB8">
            <w:pPr>
              <w:numPr>
                <w:ilvl w:val="0"/>
                <w:numId w:val="11"/>
              </w:numPr>
              <w:tabs>
                <w:tab w:val="clear" w:pos="360"/>
                <w:tab w:val="num" w:pos="214"/>
              </w:tabs>
              <w:spacing w:before="120" w:after="120"/>
              <w:ind w:left="0" w:firstLine="0"/>
              <w:rPr>
                <w:rFonts w:ascii="Comic Sans MS" w:hAnsi="Comic Sans MS" w:cs="Arial"/>
                <w:bCs/>
                <w:i/>
                <w:sz w:val="18"/>
                <w:szCs w:val="18"/>
              </w:rPr>
            </w:pPr>
            <w:r w:rsidRPr="002048BE">
              <w:rPr>
                <w:rFonts w:ascii="Comic Sans MS" w:hAnsi="Comic Sans MS"/>
                <w:b/>
                <w:sz w:val="18"/>
                <w:szCs w:val="18"/>
              </w:rPr>
              <w:t>Q2 - Par rapport à votre intervention préciser les opérations effectuées dans l’ordre chronologique :</w:t>
            </w:r>
          </w:p>
        </w:tc>
      </w:tr>
    </w:tbl>
    <w:p w:rsidR="002048BE" w:rsidRPr="00770B4E" w:rsidRDefault="002048BE">
      <w:pPr>
        <w:tabs>
          <w:tab w:val="clear" w:pos="284"/>
          <w:tab w:val="clear" w:pos="567"/>
          <w:tab w:val="clear" w:pos="851"/>
          <w:tab w:val="clear" w:pos="1134"/>
        </w:tabs>
        <w:spacing w:after="200" w:line="276" w:lineRule="auto"/>
        <w:rPr>
          <w:rFonts w:ascii="Comic Sans MS" w:hAnsi="Comic Sans MS"/>
          <w:bCs/>
          <w:szCs w:val="22"/>
        </w:rPr>
      </w:pPr>
    </w:p>
    <w:sectPr w:rsidR="002048BE" w:rsidRPr="00770B4E" w:rsidSect="002652F3">
      <w:headerReference w:type="default" r:id="rId10"/>
      <w:pgSz w:w="11906" w:h="16838"/>
      <w:pgMar w:top="1134" w:right="9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BB8" w:rsidRDefault="00217BB8" w:rsidP="000A2EB0">
      <w:r>
        <w:separator/>
      </w:r>
    </w:p>
  </w:endnote>
  <w:endnote w:type="continuationSeparator" w:id="0">
    <w:p w:rsidR="00217BB8" w:rsidRDefault="00217BB8" w:rsidP="000A2EB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Pr="002F7135" w:rsidRDefault="000A2EB0" w:rsidP="005F30FE">
    <w:pPr>
      <w:pStyle w:val="Pieddepage"/>
      <w:pBdr>
        <w:top w:val="thinThickSmallGap" w:sz="24" w:space="1" w:color="4F81BD"/>
      </w:pBdr>
      <w:tabs>
        <w:tab w:val="clear" w:pos="284"/>
        <w:tab w:val="clear" w:pos="567"/>
        <w:tab w:val="clear" w:pos="851"/>
        <w:tab w:val="clear" w:pos="1134"/>
        <w:tab w:val="clear" w:pos="4536"/>
        <w:tab w:val="clear" w:pos="9072"/>
        <w:tab w:val="right" w:pos="9865"/>
      </w:tabs>
      <w:rPr>
        <w:rFonts w:ascii="Comic Sans MS" w:hAnsi="Comic Sans MS"/>
        <w:sz w:val="20"/>
      </w:rPr>
    </w:pPr>
    <w:r w:rsidRPr="002F7135">
      <w:rPr>
        <w:rFonts w:ascii="Comic Sans MS" w:hAnsi="Comic Sans MS"/>
        <w:sz w:val="20"/>
      </w:rPr>
      <w:t>Essais de Systèmes</w:t>
    </w:r>
    <w:r w:rsidR="002F7135" w:rsidRPr="002F7135">
      <w:rPr>
        <w:rFonts w:ascii="Comic Sans MS" w:hAnsi="Comic Sans MS"/>
        <w:sz w:val="20"/>
      </w:rPr>
      <w:t>/</w:t>
    </w:r>
    <w:fldSimple w:instr=" FILENAME   \* MERGEFORMAT ">
      <w:r w:rsidR="006A012E" w:rsidRPr="006A012E">
        <w:rPr>
          <w:rFonts w:ascii="Comic Sans MS" w:hAnsi="Comic Sans MS"/>
          <w:noProof/>
          <w:sz w:val="20"/>
        </w:rPr>
        <w:t>Document2</w:t>
      </w:r>
    </w:fldSimple>
    <w:r w:rsidR="005F30FE" w:rsidRPr="002F7135">
      <w:rPr>
        <w:rFonts w:ascii="Comic Sans MS" w:hAnsi="Comic Sans MS"/>
        <w:sz w:val="20"/>
      </w:rPr>
      <w:tab/>
    </w:r>
    <w:r w:rsidRPr="002F7135">
      <w:rPr>
        <w:rFonts w:ascii="Comic Sans MS" w:hAnsi="Comic Sans MS"/>
        <w:sz w:val="20"/>
      </w:rPr>
      <w:t xml:space="preserve">Page </w:t>
    </w:r>
    <w:r w:rsidR="00A55A87" w:rsidRPr="002F7135">
      <w:rPr>
        <w:rFonts w:ascii="Comic Sans MS" w:hAnsi="Comic Sans MS"/>
        <w:sz w:val="20"/>
      </w:rPr>
      <w:fldChar w:fldCharType="begin"/>
    </w:r>
    <w:r w:rsidRPr="002F7135">
      <w:rPr>
        <w:rFonts w:ascii="Comic Sans MS" w:hAnsi="Comic Sans MS"/>
        <w:sz w:val="20"/>
      </w:rPr>
      <w:instrText xml:space="preserve"> PAGE   \* MERGEFORMAT </w:instrText>
    </w:r>
    <w:r w:rsidR="00A55A87" w:rsidRPr="002F7135">
      <w:rPr>
        <w:rFonts w:ascii="Comic Sans MS" w:hAnsi="Comic Sans MS"/>
        <w:sz w:val="20"/>
      </w:rPr>
      <w:fldChar w:fldCharType="separate"/>
    </w:r>
    <w:r w:rsidR="002048BE">
      <w:rPr>
        <w:rFonts w:ascii="Comic Sans MS" w:hAnsi="Comic Sans MS"/>
        <w:noProof/>
        <w:sz w:val="20"/>
      </w:rPr>
      <w:t>6</w:t>
    </w:r>
    <w:r w:rsidR="00A55A87" w:rsidRPr="002F7135">
      <w:rPr>
        <w:rFonts w:ascii="Comic Sans MS" w:hAnsi="Comic Sans MS"/>
        <w:sz w:val="20"/>
      </w:rPr>
      <w:fldChar w:fldCharType="end"/>
    </w:r>
    <w:r w:rsidRPr="002F7135">
      <w:rPr>
        <w:rFonts w:ascii="Comic Sans MS" w:hAnsi="Comic Sans MS"/>
        <w:sz w:val="20"/>
      </w:rPr>
      <w:t>/</w:t>
    </w:r>
    <w:r w:rsidR="00A55A87" w:rsidRPr="002F7135">
      <w:rPr>
        <w:rFonts w:ascii="Comic Sans MS" w:hAnsi="Comic Sans MS"/>
        <w:sz w:val="20"/>
      </w:rPr>
      <w:fldChar w:fldCharType="begin"/>
    </w:r>
    <w:r w:rsidR="001E5A01" w:rsidRPr="002F7135">
      <w:rPr>
        <w:rFonts w:ascii="Comic Sans MS" w:hAnsi="Comic Sans MS"/>
        <w:sz w:val="20"/>
      </w:rPr>
      <w:instrText xml:space="preserve"> NUMPAGES  </w:instrText>
    </w:r>
    <w:r w:rsidR="00A55A87" w:rsidRPr="002F7135">
      <w:rPr>
        <w:rFonts w:ascii="Comic Sans MS" w:hAnsi="Comic Sans MS"/>
        <w:sz w:val="20"/>
      </w:rPr>
      <w:fldChar w:fldCharType="separate"/>
    </w:r>
    <w:r w:rsidR="002048BE">
      <w:rPr>
        <w:rFonts w:ascii="Comic Sans MS" w:hAnsi="Comic Sans MS"/>
        <w:noProof/>
        <w:sz w:val="20"/>
      </w:rPr>
      <w:t>6</w:t>
    </w:r>
    <w:r w:rsidR="00A55A87" w:rsidRPr="002F7135">
      <w:rPr>
        <w:rFonts w:ascii="Comic Sans MS" w:hAnsi="Comic Sans MS"/>
        <w:sz w:val="20"/>
      </w:rPr>
      <w:fldChar w:fldCharType="end"/>
    </w:r>
  </w:p>
  <w:p w:rsidR="000A2EB0" w:rsidRDefault="000A2E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BB8" w:rsidRDefault="00217BB8" w:rsidP="000A2EB0">
      <w:r>
        <w:separator/>
      </w:r>
    </w:p>
  </w:footnote>
  <w:footnote w:type="continuationSeparator" w:id="0">
    <w:p w:rsidR="00217BB8" w:rsidRDefault="00217BB8" w:rsidP="000A2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Default="000A2EB0">
    <w:pPr>
      <w:pStyle w:val="En-tte"/>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60"/>
      <w:gridCol w:w="4252"/>
      <w:gridCol w:w="2977"/>
    </w:tblGrid>
    <w:tr w:rsidR="000A2EB0" w:rsidRPr="000A2EB0" w:rsidTr="005F30FE">
      <w:trPr>
        <w:trHeight w:val="707"/>
      </w:trPr>
      <w:tc>
        <w:tcPr>
          <w:tcW w:w="2660" w:type="dxa"/>
          <w:vAlign w:val="center"/>
        </w:tcPr>
        <w:p w:rsidR="000A2EB0" w:rsidRPr="005F30FE" w:rsidRDefault="000A2EB0" w:rsidP="005F30FE">
          <w:pPr>
            <w:pStyle w:val="En-tte"/>
            <w:jc w:val="center"/>
            <w:rPr>
              <w:sz w:val="18"/>
              <w:szCs w:val="18"/>
            </w:rPr>
          </w:pPr>
          <w:smartTag w:uri="urn:schemas-microsoft-com:office:smarttags" w:element="PersonName">
            <w:smartTagPr>
              <w:attr w:name="ProductID" w:val="Lyc￩e Pablo Neruda"/>
            </w:smartTagPr>
            <w:r w:rsidRPr="005F30FE">
              <w:rPr>
                <w:sz w:val="18"/>
                <w:szCs w:val="18"/>
              </w:rPr>
              <w:t>Lycée Pablo Neruda</w:t>
            </w:r>
          </w:smartTag>
        </w:p>
        <w:p w:rsidR="000A2EB0" w:rsidRPr="005F30FE" w:rsidRDefault="000A2EB0" w:rsidP="005F30FE">
          <w:pPr>
            <w:pStyle w:val="En-tte"/>
            <w:jc w:val="center"/>
            <w:rPr>
              <w:sz w:val="18"/>
              <w:szCs w:val="18"/>
            </w:rPr>
          </w:pPr>
          <w:r w:rsidRPr="005F30FE">
            <w:rPr>
              <w:sz w:val="18"/>
              <w:szCs w:val="18"/>
            </w:rPr>
            <w:t>BTS 1 Electrotechnique</w:t>
          </w:r>
        </w:p>
        <w:p w:rsidR="0055556F" w:rsidRPr="005F30FE" w:rsidRDefault="0055556F" w:rsidP="005F30FE">
          <w:pPr>
            <w:pStyle w:val="En-tte"/>
            <w:jc w:val="center"/>
            <w:rPr>
              <w:sz w:val="20"/>
            </w:rPr>
          </w:pPr>
          <w:r w:rsidRPr="005F30FE">
            <w:rPr>
              <w:sz w:val="18"/>
              <w:szCs w:val="18"/>
            </w:rPr>
            <w:t>Essais de Systèmes</w:t>
          </w:r>
        </w:p>
      </w:tc>
      <w:tc>
        <w:tcPr>
          <w:tcW w:w="4252" w:type="dxa"/>
          <w:vMerge w:val="restart"/>
          <w:shd w:val="clear" w:color="auto" w:fill="B6DDE8"/>
          <w:vAlign w:val="center"/>
        </w:tcPr>
        <w:p w:rsidR="000A2EB0" w:rsidRPr="006A012E" w:rsidRDefault="006A012E" w:rsidP="005F30FE">
          <w:pPr>
            <w:jc w:val="center"/>
            <w:rPr>
              <w:rFonts w:ascii="Comic Sans MS" w:hAnsi="Comic Sans MS"/>
              <w:sz w:val="28"/>
              <w:szCs w:val="28"/>
            </w:rPr>
          </w:pPr>
          <w:r w:rsidRPr="006A012E">
            <w:rPr>
              <w:rFonts w:ascii="Comic Sans MS" w:hAnsi="Comic Sans MS"/>
              <w:sz w:val="28"/>
              <w:szCs w:val="28"/>
            </w:rPr>
            <w:t>Mise en œuvre d’une Alimentation Sans Interruption</w:t>
          </w:r>
        </w:p>
      </w:tc>
      <w:tc>
        <w:tcPr>
          <w:tcW w:w="2977" w:type="dxa"/>
        </w:tcPr>
        <w:p w:rsidR="000A2EB0" w:rsidRPr="005F30FE" w:rsidRDefault="004A39A5" w:rsidP="005F30FE">
          <w:pPr>
            <w:pStyle w:val="En-tte"/>
            <w:jc w:val="center"/>
            <w:rPr>
              <w:sz w:val="20"/>
            </w:rPr>
          </w:pPr>
          <w:r>
            <w:rPr>
              <w:noProof/>
              <w:sz w:val="20"/>
            </w:rPr>
            <w:drawing>
              <wp:inline distT="0" distB="0" distL="0" distR="0">
                <wp:extent cx="368300" cy="514350"/>
                <wp:effectExtent l="19050" t="0" r="0" b="0"/>
                <wp:docPr id="1" name="Image 1" descr="logo_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ablo"/>
                        <pic:cNvPicPr>
                          <a:picLocks noChangeAspect="1" noChangeArrowheads="1"/>
                        </pic:cNvPicPr>
                      </pic:nvPicPr>
                      <pic:blipFill>
                        <a:blip r:embed="rId1"/>
                        <a:srcRect/>
                        <a:stretch>
                          <a:fillRect/>
                        </a:stretch>
                      </pic:blipFill>
                      <pic:spPr bwMode="auto">
                        <a:xfrm>
                          <a:off x="0" y="0"/>
                          <a:ext cx="368300" cy="514350"/>
                        </a:xfrm>
                        <a:prstGeom prst="rect">
                          <a:avLst/>
                        </a:prstGeom>
                        <a:noFill/>
                        <a:ln w="9525">
                          <a:noFill/>
                          <a:miter lim="800000"/>
                          <a:headEnd/>
                          <a:tailEnd/>
                        </a:ln>
                      </pic:spPr>
                    </pic:pic>
                  </a:graphicData>
                </a:graphic>
              </wp:inline>
            </w:drawing>
          </w:r>
        </w:p>
        <w:p w:rsidR="000A2EB0" w:rsidRPr="005F30FE" w:rsidRDefault="000A2EB0" w:rsidP="005F30FE">
          <w:pPr>
            <w:pStyle w:val="En-tte"/>
            <w:jc w:val="center"/>
            <w:rPr>
              <w:sz w:val="16"/>
              <w:szCs w:val="16"/>
            </w:rPr>
          </w:pPr>
          <w:r w:rsidRPr="005F30FE">
            <w:rPr>
              <w:sz w:val="16"/>
              <w:szCs w:val="16"/>
            </w:rPr>
            <w:t>2009-2010</w:t>
          </w:r>
        </w:p>
      </w:tc>
    </w:tr>
    <w:tr w:rsidR="000A2EB0" w:rsidRPr="000A2EB0" w:rsidTr="005F30FE">
      <w:trPr>
        <w:trHeight w:val="806"/>
      </w:trPr>
      <w:tc>
        <w:tcPr>
          <w:tcW w:w="2660" w:type="dxa"/>
          <w:vAlign w:val="center"/>
        </w:tcPr>
        <w:p w:rsidR="000A2EB0" w:rsidRPr="00C846A7" w:rsidRDefault="00902325" w:rsidP="005F30FE">
          <w:pPr>
            <w:pStyle w:val="En-tte"/>
            <w:jc w:val="center"/>
            <w:rPr>
              <w:sz w:val="18"/>
              <w:szCs w:val="18"/>
              <w:lang w:val="en-US"/>
            </w:rPr>
          </w:pPr>
          <w:r w:rsidRPr="00C846A7">
            <w:rPr>
              <w:sz w:val="18"/>
              <w:szCs w:val="18"/>
              <w:lang w:val="en-US"/>
            </w:rPr>
            <w:t xml:space="preserve">Référence </w:t>
          </w:r>
          <w:r w:rsidR="000A2EB0" w:rsidRPr="00C846A7">
            <w:rPr>
              <w:sz w:val="18"/>
              <w:szCs w:val="18"/>
              <w:lang w:val="en-US"/>
            </w:rPr>
            <w:t xml:space="preserve">TP </w:t>
          </w:r>
        </w:p>
        <w:p w:rsidR="00902325" w:rsidRPr="00C846A7" w:rsidRDefault="00A55A87" w:rsidP="005F30FE">
          <w:pPr>
            <w:pStyle w:val="En-tte"/>
            <w:jc w:val="center"/>
            <w:rPr>
              <w:sz w:val="18"/>
              <w:szCs w:val="18"/>
              <w:lang w:val="en-US"/>
            </w:rPr>
          </w:pPr>
          <w:fldSimple w:instr=" FILENAME   \* MERGEFORMAT ">
            <w:r w:rsidR="006A012E" w:rsidRPr="006A012E">
              <w:rPr>
                <w:noProof/>
                <w:sz w:val="18"/>
                <w:szCs w:val="18"/>
                <w:lang w:val="en-US"/>
              </w:rPr>
              <w:t>Document2</w:t>
            </w:r>
          </w:fldSimple>
        </w:p>
        <w:p w:rsidR="000A2EB0" w:rsidRPr="00C846A7" w:rsidRDefault="000A2EB0" w:rsidP="005F30FE">
          <w:pPr>
            <w:pStyle w:val="En-tte"/>
            <w:jc w:val="center"/>
            <w:rPr>
              <w:sz w:val="18"/>
              <w:szCs w:val="18"/>
              <w:lang w:val="en-US"/>
            </w:rPr>
          </w:pPr>
        </w:p>
      </w:tc>
      <w:tc>
        <w:tcPr>
          <w:tcW w:w="4252" w:type="dxa"/>
          <w:vMerge/>
          <w:shd w:val="clear" w:color="auto" w:fill="B6DDE8"/>
          <w:vAlign w:val="center"/>
        </w:tcPr>
        <w:p w:rsidR="000A2EB0" w:rsidRPr="00C846A7" w:rsidRDefault="000A2EB0" w:rsidP="005F30FE">
          <w:pPr>
            <w:jc w:val="center"/>
            <w:rPr>
              <w:sz w:val="28"/>
              <w:szCs w:val="28"/>
              <w:lang w:val="en-US"/>
            </w:rPr>
          </w:pPr>
        </w:p>
      </w:tc>
      <w:tc>
        <w:tcPr>
          <w:tcW w:w="2977" w:type="dxa"/>
          <w:vAlign w:val="center"/>
        </w:tcPr>
        <w:p w:rsidR="000A2EB0" w:rsidRPr="005F30FE" w:rsidRDefault="000A2EB0" w:rsidP="005F30FE">
          <w:pPr>
            <w:pStyle w:val="En-tte"/>
            <w:jc w:val="center"/>
            <w:rPr>
              <w:noProof/>
              <w:sz w:val="20"/>
            </w:rPr>
          </w:pPr>
          <w:r w:rsidRPr="005F30FE">
            <w:rPr>
              <w:noProof/>
              <w:sz w:val="20"/>
            </w:rPr>
            <w:t xml:space="preserve">Systémes : </w:t>
          </w:r>
        </w:p>
        <w:p w:rsidR="000A2EB0" w:rsidRPr="005F30FE" w:rsidRDefault="006A012E" w:rsidP="005F30FE">
          <w:pPr>
            <w:pStyle w:val="En-tte"/>
            <w:jc w:val="center"/>
            <w:rPr>
              <w:noProof/>
              <w:sz w:val="20"/>
            </w:rPr>
          </w:pPr>
          <w:r>
            <w:rPr>
              <w:noProof/>
              <w:sz w:val="20"/>
            </w:rPr>
            <w:t>Habilis</w:t>
          </w:r>
        </w:p>
      </w:tc>
    </w:tr>
  </w:tbl>
  <w:p w:rsidR="000A2EB0" w:rsidRDefault="000A2EB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88" w:rsidRDefault="000C2A88">
    <w:pPr>
      <w:pStyle w:val="En-tte"/>
    </w:pPr>
  </w:p>
  <w:p w:rsidR="000C2A88" w:rsidRDefault="000C2A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6BB"/>
    <w:multiLevelType w:val="multilevel"/>
    <w:tmpl w:val="C59C7482"/>
    <w:lvl w:ilvl="0">
      <w:start w:val="1"/>
      <w:numFmt w:val="decimal"/>
      <w:pStyle w:val="fichedetravail"/>
      <w:lvlText w:val="%1"/>
      <w:lvlJc w:val="left"/>
      <w:pPr>
        <w:tabs>
          <w:tab w:val="num" w:pos="360"/>
        </w:tabs>
        <w:ind w:left="360" w:hanging="360"/>
      </w:pPr>
      <w:rPr>
        <w:rFonts w:ascii="Comic Sans MS" w:hAnsi="Comic Sans M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
    <w:nsid w:val="069C33E2"/>
    <w:multiLevelType w:val="hybridMultilevel"/>
    <w:tmpl w:val="295AE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C55E08"/>
    <w:multiLevelType w:val="hybridMultilevel"/>
    <w:tmpl w:val="65FE60CA"/>
    <w:lvl w:ilvl="0" w:tplc="1E503A14">
      <w:numFmt w:val="bullet"/>
      <w:lvlText w:val=""/>
      <w:lvlJc w:val="left"/>
      <w:pPr>
        <w:tabs>
          <w:tab w:val="num" w:pos="360"/>
        </w:tabs>
        <w:ind w:left="360" w:hanging="360"/>
      </w:pPr>
      <w:rPr>
        <w:rFonts w:ascii="Symbol" w:eastAsia="Times New Roman" w:hAnsi="Symbol" w:hint="default"/>
        <w:color w:val="auto"/>
      </w:rPr>
    </w:lvl>
    <w:lvl w:ilvl="1" w:tplc="040C0003" w:tentative="1">
      <w:start w:val="1"/>
      <w:numFmt w:val="bullet"/>
      <w:lvlText w:val="o"/>
      <w:lvlJc w:val="left"/>
      <w:pPr>
        <w:tabs>
          <w:tab w:val="num" w:pos="370"/>
        </w:tabs>
        <w:ind w:left="370" w:hanging="360"/>
      </w:pPr>
      <w:rPr>
        <w:rFonts w:ascii="Courier New" w:hAnsi="Courier New" w:cs="Courier New" w:hint="default"/>
      </w:rPr>
    </w:lvl>
    <w:lvl w:ilvl="2" w:tplc="040C0005" w:tentative="1">
      <w:start w:val="1"/>
      <w:numFmt w:val="bullet"/>
      <w:lvlText w:val=""/>
      <w:lvlJc w:val="left"/>
      <w:pPr>
        <w:tabs>
          <w:tab w:val="num" w:pos="1090"/>
        </w:tabs>
        <w:ind w:left="1090" w:hanging="360"/>
      </w:pPr>
      <w:rPr>
        <w:rFonts w:ascii="Wingdings" w:hAnsi="Wingdings" w:hint="default"/>
      </w:rPr>
    </w:lvl>
    <w:lvl w:ilvl="3" w:tplc="040C0001" w:tentative="1">
      <w:start w:val="1"/>
      <w:numFmt w:val="bullet"/>
      <w:lvlText w:val=""/>
      <w:lvlJc w:val="left"/>
      <w:pPr>
        <w:tabs>
          <w:tab w:val="num" w:pos="1810"/>
        </w:tabs>
        <w:ind w:left="1810" w:hanging="360"/>
      </w:pPr>
      <w:rPr>
        <w:rFonts w:ascii="Symbol" w:hAnsi="Symbol" w:hint="default"/>
      </w:rPr>
    </w:lvl>
    <w:lvl w:ilvl="4" w:tplc="040C0003" w:tentative="1">
      <w:start w:val="1"/>
      <w:numFmt w:val="bullet"/>
      <w:lvlText w:val="o"/>
      <w:lvlJc w:val="left"/>
      <w:pPr>
        <w:tabs>
          <w:tab w:val="num" w:pos="2530"/>
        </w:tabs>
        <w:ind w:left="2530" w:hanging="360"/>
      </w:pPr>
      <w:rPr>
        <w:rFonts w:ascii="Courier New" w:hAnsi="Courier New" w:cs="Courier New" w:hint="default"/>
      </w:rPr>
    </w:lvl>
    <w:lvl w:ilvl="5" w:tplc="040C0005" w:tentative="1">
      <w:start w:val="1"/>
      <w:numFmt w:val="bullet"/>
      <w:lvlText w:val=""/>
      <w:lvlJc w:val="left"/>
      <w:pPr>
        <w:tabs>
          <w:tab w:val="num" w:pos="3250"/>
        </w:tabs>
        <w:ind w:left="3250" w:hanging="360"/>
      </w:pPr>
      <w:rPr>
        <w:rFonts w:ascii="Wingdings" w:hAnsi="Wingdings" w:hint="default"/>
      </w:rPr>
    </w:lvl>
    <w:lvl w:ilvl="6" w:tplc="040C0001" w:tentative="1">
      <w:start w:val="1"/>
      <w:numFmt w:val="bullet"/>
      <w:lvlText w:val=""/>
      <w:lvlJc w:val="left"/>
      <w:pPr>
        <w:tabs>
          <w:tab w:val="num" w:pos="3970"/>
        </w:tabs>
        <w:ind w:left="3970" w:hanging="360"/>
      </w:pPr>
      <w:rPr>
        <w:rFonts w:ascii="Symbol" w:hAnsi="Symbol" w:hint="default"/>
      </w:rPr>
    </w:lvl>
    <w:lvl w:ilvl="7" w:tplc="040C0003" w:tentative="1">
      <w:start w:val="1"/>
      <w:numFmt w:val="bullet"/>
      <w:lvlText w:val="o"/>
      <w:lvlJc w:val="left"/>
      <w:pPr>
        <w:tabs>
          <w:tab w:val="num" w:pos="4690"/>
        </w:tabs>
        <w:ind w:left="4690" w:hanging="360"/>
      </w:pPr>
      <w:rPr>
        <w:rFonts w:ascii="Courier New" w:hAnsi="Courier New" w:cs="Courier New" w:hint="default"/>
      </w:rPr>
    </w:lvl>
    <w:lvl w:ilvl="8" w:tplc="040C0005" w:tentative="1">
      <w:start w:val="1"/>
      <w:numFmt w:val="bullet"/>
      <w:lvlText w:val=""/>
      <w:lvlJc w:val="left"/>
      <w:pPr>
        <w:tabs>
          <w:tab w:val="num" w:pos="5410"/>
        </w:tabs>
        <w:ind w:left="5410" w:hanging="360"/>
      </w:pPr>
      <w:rPr>
        <w:rFonts w:ascii="Wingdings" w:hAnsi="Wingdings" w:hint="default"/>
      </w:rPr>
    </w:lvl>
  </w:abstractNum>
  <w:abstractNum w:abstractNumId="3">
    <w:nsid w:val="12E1714D"/>
    <w:multiLevelType w:val="singleLevel"/>
    <w:tmpl w:val="040C0001"/>
    <w:lvl w:ilvl="0">
      <w:start w:val="1"/>
      <w:numFmt w:val="bullet"/>
      <w:lvlText w:val=""/>
      <w:lvlJc w:val="left"/>
      <w:pPr>
        <w:ind w:left="720" w:hanging="360"/>
      </w:pPr>
      <w:rPr>
        <w:rFonts w:ascii="Symbol" w:hAnsi="Symbol" w:hint="default"/>
      </w:rPr>
    </w:lvl>
  </w:abstractNum>
  <w:abstractNum w:abstractNumId="4">
    <w:nsid w:val="151B59B3"/>
    <w:multiLevelType w:val="hybridMultilevel"/>
    <w:tmpl w:val="FA9AA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9D3B6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675EC6"/>
    <w:multiLevelType w:val="hybridMultilevel"/>
    <w:tmpl w:val="49CEE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0F6F6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5FD3731C"/>
    <w:multiLevelType w:val="hybridMultilevel"/>
    <w:tmpl w:val="A73A03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2DF5D54"/>
    <w:multiLevelType w:val="hybridMultilevel"/>
    <w:tmpl w:val="58F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091F3C"/>
    <w:multiLevelType w:val="hybridMultilevel"/>
    <w:tmpl w:val="15C45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AE0C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73194663"/>
    <w:multiLevelType w:val="hybridMultilevel"/>
    <w:tmpl w:val="12A6C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0"/>
  </w:num>
  <w:num w:numId="6">
    <w:abstractNumId w:val="5"/>
  </w:num>
  <w:num w:numId="7">
    <w:abstractNumId w:val="8"/>
  </w:num>
  <w:num w:numId="8">
    <w:abstractNumId w:val="6"/>
  </w:num>
  <w:num w:numId="9">
    <w:abstractNumId w:val="10"/>
  </w:num>
  <w:num w:numId="10">
    <w:abstractNumId w:val="1"/>
  </w:num>
  <w:num w:numId="11">
    <w:abstractNumId w:val="11"/>
  </w:num>
  <w:num w:numId="12">
    <w:abstractNumId w:val="4"/>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9"/>
  <w:hyphenationZone w:val="425"/>
  <w:characterSpacingControl w:val="doNotCompress"/>
  <w:hdrShapeDefaults>
    <o:shapedefaults v:ext="edit" spidmax="60418"/>
  </w:hdrShapeDefaults>
  <w:footnotePr>
    <w:footnote w:id="-1"/>
    <w:footnote w:id="0"/>
  </w:footnotePr>
  <w:endnotePr>
    <w:endnote w:id="-1"/>
    <w:endnote w:id="0"/>
  </w:endnotePr>
  <w:compat/>
  <w:rsids>
    <w:rsidRoot w:val="00E82555"/>
    <w:rsid w:val="0002417F"/>
    <w:rsid w:val="000420E2"/>
    <w:rsid w:val="000639D5"/>
    <w:rsid w:val="0007545F"/>
    <w:rsid w:val="00096C99"/>
    <w:rsid w:val="000A2EB0"/>
    <w:rsid w:val="000C2A88"/>
    <w:rsid w:val="001B7986"/>
    <w:rsid w:val="001E5A01"/>
    <w:rsid w:val="001F1EB5"/>
    <w:rsid w:val="002048BE"/>
    <w:rsid w:val="00205340"/>
    <w:rsid w:val="002122A0"/>
    <w:rsid w:val="00217BB8"/>
    <w:rsid w:val="002229D4"/>
    <w:rsid w:val="00240E96"/>
    <w:rsid w:val="002652F3"/>
    <w:rsid w:val="0029103D"/>
    <w:rsid w:val="002B07DC"/>
    <w:rsid w:val="002F7135"/>
    <w:rsid w:val="003778E7"/>
    <w:rsid w:val="003868F7"/>
    <w:rsid w:val="003C7F52"/>
    <w:rsid w:val="003F1E94"/>
    <w:rsid w:val="00465CEA"/>
    <w:rsid w:val="004918B9"/>
    <w:rsid w:val="004A0848"/>
    <w:rsid w:val="004A39A5"/>
    <w:rsid w:val="00503DED"/>
    <w:rsid w:val="00531818"/>
    <w:rsid w:val="0055556F"/>
    <w:rsid w:val="005670E9"/>
    <w:rsid w:val="0057319E"/>
    <w:rsid w:val="00577C51"/>
    <w:rsid w:val="005969F8"/>
    <w:rsid w:val="005D1A54"/>
    <w:rsid w:val="005E296C"/>
    <w:rsid w:val="005F30FE"/>
    <w:rsid w:val="00660C5E"/>
    <w:rsid w:val="00670D3C"/>
    <w:rsid w:val="006A012E"/>
    <w:rsid w:val="006D7452"/>
    <w:rsid w:val="007253B6"/>
    <w:rsid w:val="00752CEC"/>
    <w:rsid w:val="00770B4E"/>
    <w:rsid w:val="0077271F"/>
    <w:rsid w:val="00796F2E"/>
    <w:rsid w:val="007C1FFA"/>
    <w:rsid w:val="007F299F"/>
    <w:rsid w:val="00800B97"/>
    <w:rsid w:val="00852A9F"/>
    <w:rsid w:val="008637FB"/>
    <w:rsid w:val="00863D37"/>
    <w:rsid w:val="00892D02"/>
    <w:rsid w:val="008A065F"/>
    <w:rsid w:val="00902325"/>
    <w:rsid w:val="009631FA"/>
    <w:rsid w:val="00966242"/>
    <w:rsid w:val="0098232E"/>
    <w:rsid w:val="00987D7E"/>
    <w:rsid w:val="00995AFA"/>
    <w:rsid w:val="009C751E"/>
    <w:rsid w:val="00A55A87"/>
    <w:rsid w:val="00A5649B"/>
    <w:rsid w:val="00A6036A"/>
    <w:rsid w:val="00AA7A7C"/>
    <w:rsid w:val="00AE742D"/>
    <w:rsid w:val="00AF7483"/>
    <w:rsid w:val="00B055AB"/>
    <w:rsid w:val="00B0607E"/>
    <w:rsid w:val="00B62241"/>
    <w:rsid w:val="00B669AA"/>
    <w:rsid w:val="00BB305E"/>
    <w:rsid w:val="00BC5936"/>
    <w:rsid w:val="00C07CB6"/>
    <w:rsid w:val="00C11772"/>
    <w:rsid w:val="00C3223B"/>
    <w:rsid w:val="00C36327"/>
    <w:rsid w:val="00C5773E"/>
    <w:rsid w:val="00C75C5D"/>
    <w:rsid w:val="00C846A7"/>
    <w:rsid w:val="00CB68AC"/>
    <w:rsid w:val="00CC6307"/>
    <w:rsid w:val="00CD3F16"/>
    <w:rsid w:val="00D10CA1"/>
    <w:rsid w:val="00D266BB"/>
    <w:rsid w:val="00D81342"/>
    <w:rsid w:val="00DB1478"/>
    <w:rsid w:val="00DD2F00"/>
    <w:rsid w:val="00DF5E55"/>
    <w:rsid w:val="00E40509"/>
    <w:rsid w:val="00E4641A"/>
    <w:rsid w:val="00E82555"/>
    <w:rsid w:val="00EA4721"/>
    <w:rsid w:val="00EE7A27"/>
    <w:rsid w:val="00EF0BEA"/>
    <w:rsid w:val="00F114D4"/>
    <w:rsid w:val="00F40CA6"/>
    <w:rsid w:val="00F54AED"/>
    <w:rsid w:val="00F70F04"/>
    <w:rsid w:val="00F8259D"/>
    <w:rsid w:val="00FA1F20"/>
    <w:rsid w:val="00FC22C4"/>
    <w:rsid w:val="00FE44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7"/>
    <w:pPr>
      <w:tabs>
        <w:tab w:val="left" w:pos="284"/>
        <w:tab w:val="left" w:pos="567"/>
        <w:tab w:val="left" w:pos="851"/>
        <w:tab w:val="left" w:pos="1134"/>
      </w:tabs>
    </w:pPr>
    <w:rPr>
      <w:rFonts w:ascii="Arial" w:hAnsi="Arial"/>
      <w:sz w:val="22"/>
    </w:rPr>
  </w:style>
  <w:style w:type="paragraph" w:styleId="Titre1">
    <w:name w:val="heading 1"/>
    <w:basedOn w:val="Normal"/>
    <w:next w:val="Normal"/>
    <w:link w:val="Titre1Car"/>
    <w:uiPriority w:val="9"/>
    <w:qFormat/>
    <w:rsid w:val="003C7F52"/>
    <w:pPr>
      <w:keepNext/>
      <w:keepLines/>
      <w:numPr>
        <w:numId w:val="3"/>
      </w:numPr>
      <w:shd w:val="clear" w:color="auto" w:fill="FFFF00"/>
      <w:spacing w:before="120"/>
      <w:outlineLvl w:val="0"/>
    </w:pPr>
    <w:rPr>
      <w:rFonts w:ascii="Comic Sans MS" w:hAnsi="Comic Sans MS"/>
      <w:b/>
      <w:bCs/>
      <w:szCs w:val="28"/>
    </w:rPr>
  </w:style>
  <w:style w:type="paragraph" w:styleId="Titre2">
    <w:name w:val="heading 2"/>
    <w:basedOn w:val="Normal"/>
    <w:next w:val="Normal"/>
    <w:link w:val="Titre2Car"/>
    <w:uiPriority w:val="9"/>
    <w:unhideWhenUsed/>
    <w:qFormat/>
    <w:rsid w:val="003C7F52"/>
    <w:pPr>
      <w:keepNext/>
      <w:keepLines/>
      <w:numPr>
        <w:ilvl w:val="1"/>
        <w:numId w:val="3"/>
      </w:numPr>
      <w:shd w:val="clear" w:color="auto" w:fill="BFBFBF"/>
      <w:tabs>
        <w:tab w:val="clear" w:pos="567"/>
      </w:tabs>
      <w:spacing w:before="120"/>
      <w:outlineLvl w:val="1"/>
    </w:pPr>
    <w:rPr>
      <w:rFonts w:ascii="Comic Sans MS" w:hAnsi="Comic Sans MS"/>
      <w:b/>
      <w:bCs/>
      <w:szCs w:val="26"/>
    </w:rPr>
  </w:style>
  <w:style w:type="paragraph" w:styleId="Titre3">
    <w:name w:val="heading 3"/>
    <w:basedOn w:val="Normal"/>
    <w:next w:val="Normal"/>
    <w:link w:val="Titre3Car"/>
    <w:uiPriority w:val="9"/>
    <w:semiHidden/>
    <w:unhideWhenUsed/>
    <w:qFormat/>
    <w:rsid w:val="003C7F52"/>
    <w:pPr>
      <w:keepNext/>
      <w:keepLines/>
      <w:numPr>
        <w:ilvl w:val="2"/>
        <w:numId w:val="3"/>
      </w:numPr>
      <w:spacing w:before="200"/>
      <w:outlineLvl w:val="2"/>
    </w:pPr>
    <w:rPr>
      <w:rFonts w:ascii="Comic Sans MS" w:hAnsi="Comic Sans MS"/>
      <w:b/>
      <w:bCs/>
      <w:u w:val="single"/>
    </w:rPr>
  </w:style>
  <w:style w:type="paragraph" w:styleId="Titre4">
    <w:name w:val="heading 4"/>
    <w:basedOn w:val="Normal"/>
    <w:next w:val="Normal"/>
    <w:link w:val="Titre4Car"/>
    <w:uiPriority w:val="9"/>
    <w:semiHidden/>
    <w:unhideWhenUsed/>
    <w:qFormat/>
    <w:rsid w:val="003C7F52"/>
    <w:pPr>
      <w:keepNext/>
      <w:keepLines/>
      <w:numPr>
        <w:ilvl w:val="3"/>
        <w:numId w:val="3"/>
      </w:numPr>
      <w:tabs>
        <w:tab w:val="clear" w:pos="851"/>
      </w:tab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3C7F52"/>
    <w:pPr>
      <w:keepNext/>
      <w:keepLines/>
      <w:numPr>
        <w:ilvl w:val="4"/>
        <w:numId w:val="3"/>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3C7F52"/>
    <w:pPr>
      <w:keepNext/>
      <w:keepLines/>
      <w:numPr>
        <w:ilvl w:val="5"/>
        <w:numId w:val="3"/>
      </w:numPr>
      <w:tabs>
        <w:tab w:val="clear" w:pos="1134"/>
      </w:tabs>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3C7F52"/>
    <w:pPr>
      <w:keepNext/>
      <w:keepLines/>
      <w:numPr>
        <w:ilvl w:val="6"/>
        <w:numId w:val="3"/>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3C7F52"/>
    <w:pPr>
      <w:keepNext/>
      <w:keepLines/>
      <w:numPr>
        <w:ilvl w:val="7"/>
        <w:numId w:val="3"/>
      </w:numPr>
      <w:spacing w:before="200"/>
      <w:outlineLvl w:val="7"/>
    </w:pPr>
    <w:rPr>
      <w:rFonts w:ascii="Cambria" w:hAnsi="Cambria"/>
      <w:color w:val="404040"/>
      <w:sz w:val="20"/>
    </w:rPr>
  </w:style>
  <w:style w:type="paragraph" w:styleId="Titre9">
    <w:name w:val="heading 9"/>
    <w:basedOn w:val="Normal"/>
    <w:next w:val="Normal"/>
    <w:link w:val="Titre9Car"/>
    <w:uiPriority w:val="9"/>
    <w:semiHidden/>
    <w:unhideWhenUsed/>
    <w:qFormat/>
    <w:rsid w:val="003C7F52"/>
    <w:pPr>
      <w:keepNext/>
      <w:keepLines/>
      <w:numPr>
        <w:ilvl w:val="8"/>
        <w:numId w:val="3"/>
      </w:numPr>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iPriority w:val="99"/>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basedOn w:val="Policepardfaut"/>
    <w:link w:val="Textedebulles"/>
    <w:uiPriority w:val="99"/>
    <w:semiHidden/>
    <w:rsid w:val="000A2EB0"/>
    <w:rPr>
      <w:rFonts w:ascii="Tahoma" w:hAnsi="Tahoma" w:cs="Tahoma"/>
      <w:sz w:val="16"/>
      <w:szCs w:val="16"/>
    </w:rPr>
  </w:style>
  <w:style w:type="table" w:styleId="Grilledutableau">
    <w:name w:val="Table Grid"/>
    <w:basedOn w:val="TableauNormal"/>
    <w:rsid w:val="000A2E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C7F52"/>
    <w:rPr>
      <w:rFonts w:ascii="Comic Sans MS" w:hAnsi="Comic Sans MS"/>
      <w:b/>
      <w:bCs/>
      <w:sz w:val="22"/>
      <w:szCs w:val="28"/>
      <w:shd w:val="clear" w:color="auto" w:fill="FFFF00"/>
    </w:rPr>
  </w:style>
  <w:style w:type="character" w:customStyle="1" w:styleId="Titre2Car">
    <w:name w:val="Titre 2 Car"/>
    <w:basedOn w:val="Policepardfaut"/>
    <w:link w:val="Titre2"/>
    <w:uiPriority w:val="9"/>
    <w:rsid w:val="003C7F52"/>
    <w:rPr>
      <w:rFonts w:ascii="Comic Sans MS" w:hAnsi="Comic Sans MS"/>
      <w:b/>
      <w:bCs/>
      <w:sz w:val="22"/>
      <w:szCs w:val="26"/>
      <w:shd w:val="clear" w:color="auto" w:fill="BFBFBF"/>
    </w:rPr>
  </w:style>
  <w:style w:type="paragraph" w:styleId="Titre">
    <w:name w:val="Title"/>
    <w:basedOn w:val="Normal"/>
    <w:next w:val="Normal"/>
    <w:link w:val="TitreCar"/>
    <w:uiPriority w:val="10"/>
    <w:qFormat/>
    <w:rsid w:val="0077271F"/>
    <w:pPr>
      <w:pBdr>
        <w:bottom w:val="single" w:sz="8" w:space="4" w:color="4F81BD"/>
      </w:pBdr>
      <w:spacing w:before="120"/>
      <w:contextualSpacing/>
    </w:pPr>
    <w:rPr>
      <w:b/>
      <w:spacing w:val="5"/>
      <w:kern w:val="28"/>
      <w:szCs w:val="52"/>
      <w:u w:val="single"/>
    </w:rPr>
  </w:style>
  <w:style w:type="character" w:customStyle="1" w:styleId="TitreCar">
    <w:name w:val="Titre Car"/>
    <w:basedOn w:val="Policepardfaut"/>
    <w:link w:val="Titre"/>
    <w:uiPriority w:val="10"/>
    <w:rsid w:val="0077271F"/>
    <w:rPr>
      <w:rFonts w:ascii="Comic Sans MS" w:eastAsia="Times New Roman" w:hAnsi="Comic Sans MS" w:cs="Times New Roman"/>
      <w:b/>
      <w:spacing w:val="5"/>
      <w:kern w:val="28"/>
      <w:szCs w:val="52"/>
      <w:u w:val="single"/>
    </w:rPr>
  </w:style>
  <w:style w:type="paragraph" w:styleId="Paragraphedeliste">
    <w:name w:val="List Paragraph"/>
    <w:basedOn w:val="Normal"/>
    <w:uiPriority w:val="34"/>
    <w:qFormat/>
    <w:rsid w:val="00863D37"/>
    <w:pPr>
      <w:ind w:left="720"/>
      <w:contextualSpacing/>
    </w:pPr>
  </w:style>
  <w:style w:type="paragraph" w:customStyle="1" w:styleId="reduit">
    <w:name w:val="reduit"/>
    <w:basedOn w:val="Normal"/>
    <w:rsid w:val="003F1E94"/>
    <w:rPr>
      <w:rFonts w:ascii="Courier New" w:hAnsi="Courier New"/>
      <w:sz w:val="16"/>
    </w:rPr>
  </w:style>
  <w:style w:type="paragraph" w:styleId="Notedefin">
    <w:name w:val="endnote text"/>
    <w:basedOn w:val="Normal"/>
    <w:link w:val="NotedefinCar"/>
    <w:semiHidden/>
    <w:rsid w:val="003F1E94"/>
    <w:pPr>
      <w:tabs>
        <w:tab w:val="clear" w:pos="284"/>
        <w:tab w:val="clear" w:pos="567"/>
        <w:tab w:val="clear" w:pos="851"/>
        <w:tab w:val="clear" w:pos="1134"/>
      </w:tabs>
    </w:pPr>
    <w:rPr>
      <w:sz w:val="24"/>
    </w:rPr>
  </w:style>
  <w:style w:type="character" w:customStyle="1" w:styleId="NotedefinCar">
    <w:name w:val="Note de fin Car"/>
    <w:basedOn w:val="Policepardfaut"/>
    <w:link w:val="Notedefin"/>
    <w:semiHidden/>
    <w:rsid w:val="003F1E94"/>
    <w:rPr>
      <w:rFonts w:ascii="Arial" w:eastAsia="Times New Roman" w:hAnsi="Arial" w:cs="Times New Roman"/>
      <w:sz w:val="24"/>
      <w:szCs w:val="20"/>
    </w:rPr>
  </w:style>
  <w:style w:type="character" w:customStyle="1" w:styleId="Titre3Car">
    <w:name w:val="Titre 3 Car"/>
    <w:basedOn w:val="Policepardfaut"/>
    <w:link w:val="Titre3"/>
    <w:uiPriority w:val="9"/>
    <w:semiHidden/>
    <w:rsid w:val="003C7F52"/>
    <w:rPr>
      <w:rFonts w:ascii="Comic Sans MS" w:hAnsi="Comic Sans MS"/>
      <w:b/>
      <w:bCs/>
      <w:sz w:val="22"/>
      <w:u w:val="single"/>
    </w:rPr>
  </w:style>
  <w:style w:type="paragraph" w:customStyle="1" w:styleId="Default">
    <w:name w:val="Default"/>
    <w:rsid w:val="003C7F52"/>
    <w:pPr>
      <w:widowControl w:val="0"/>
      <w:autoSpaceDE w:val="0"/>
      <w:autoSpaceDN w:val="0"/>
      <w:adjustRightInd w:val="0"/>
    </w:pPr>
    <w:rPr>
      <w:rFonts w:ascii="Helvetica" w:hAnsi="Helvetica" w:cs="Helvetica"/>
      <w:color w:val="000000"/>
      <w:sz w:val="24"/>
      <w:szCs w:val="24"/>
    </w:rPr>
  </w:style>
  <w:style w:type="paragraph" w:customStyle="1" w:styleId="CM15">
    <w:name w:val="CM15"/>
    <w:basedOn w:val="Default"/>
    <w:next w:val="Default"/>
    <w:uiPriority w:val="99"/>
    <w:rsid w:val="003C7F52"/>
    <w:rPr>
      <w:rFonts w:cs="Times New Roman"/>
      <w:color w:val="auto"/>
    </w:rPr>
  </w:style>
  <w:style w:type="paragraph" w:customStyle="1" w:styleId="CM8">
    <w:name w:val="CM8"/>
    <w:basedOn w:val="Default"/>
    <w:next w:val="Default"/>
    <w:uiPriority w:val="99"/>
    <w:rsid w:val="003C7F52"/>
    <w:pPr>
      <w:spacing w:line="253" w:lineRule="atLeast"/>
    </w:pPr>
    <w:rPr>
      <w:rFonts w:cs="Times New Roman"/>
      <w:color w:val="auto"/>
    </w:rPr>
  </w:style>
  <w:style w:type="paragraph" w:customStyle="1" w:styleId="CM11">
    <w:name w:val="CM11"/>
    <w:basedOn w:val="Default"/>
    <w:next w:val="Default"/>
    <w:uiPriority w:val="99"/>
    <w:rsid w:val="003C7F52"/>
    <w:pPr>
      <w:spacing w:line="253" w:lineRule="atLeast"/>
    </w:pPr>
    <w:rPr>
      <w:rFonts w:cs="Times New Roman"/>
      <w:color w:val="auto"/>
    </w:rPr>
  </w:style>
  <w:style w:type="character" w:customStyle="1" w:styleId="Titre4Car">
    <w:name w:val="Titre 4 Car"/>
    <w:basedOn w:val="Policepardfaut"/>
    <w:link w:val="Titre4"/>
    <w:uiPriority w:val="9"/>
    <w:semiHidden/>
    <w:rsid w:val="003C7F52"/>
    <w:rPr>
      <w:rFonts w:ascii="Cambria" w:hAnsi="Cambria"/>
      <w:b/>
      <w:bCs/>
      <w:i/>
      <w:iCs/>
      <w:color w:val="4F81BD"/>
      <w:sz w:val="22"/>
    </w:rPr>
  </w:style>
  <w:style w:type="character" w:customStyle="1" w:styleId="Titre5Car">
    <w:name w:val="Titre 5 Car"/>
    <w:basedOn w:val="Policepardfaut"/>
    <w:link w:val="Titre5"/>
    <w:uiPriority w:val="9"/>
    <w:semiHidden/>
    <w:rsid w:val="003C7F52"/>
    <w:rPr>
      <w:rFonts w:ascii="Cambria" w:hAnsi="Cambria"/>
      <w:color w:val="243F60"/>
      <w:sz w:val="22"/>
    </w:rPr>
  </w:style>
  <w:style w:type="character" w:customStyle="1" w:styleId="Titre6Car">
    <w:name w:val="Titre 6 Car"/>
    <w:basedOn w:val="Policepardfaut"/>
    <w:link w:val="Titre6"/>
    <w:uiPriority w:val="9"/>
    <w:semiHidden/>
    <w:rsid w:val="003C7F52"/>
    <w:rPr>
      <w:rFonts w:ascii="Cambria" w:hAnsi="Cambria"/>
      <w:i/>
      <w:iCs/>
      <w:color w:val="243F60"/>
      <w:sz w:val="22"/>
    </w:rPr>
  </w:style>
  <w:style w:type="character" w:customStyle="1" w:styleId="Titre7Car">
    <w:name w:val="Titre 7 Car"/>
    <w:basedOn w:val="Policepardfaut"/>
    <w:link w:val="Titre7"/>
    <w:uiPriority w:val="9"/>
    <w:semiHidden/>
    <w:rsid w:val="003C7F52"/>
    <w:rPr>
      <w:rFonts w:ascii="Cambria" w:hAnsi="Cambria"/>
      <w:i/>
      <w:iCs/>
      <w:color w:val="404040"/>
      <w:sz w:val="22"/>
    </w:rPr>
  </w:style>
  <w:style w:type="character" w:customStyle="1" w:styleId="Titre8Car">
    <w:name w:val="Titre 8 Car"/>
    <w:basedOn w:val="Policepardfaut"/>
    <w:link w:val="Titre8"/>
    <w:uiPriority w:val="9"/>
    <w:semiHidden/>
    <w:rsid w:val="003C7F52"/>
    <w:rPr>
      <w:rFonts w:ascii="Cambria" w:hAnsi="Cambria"/>
      <w:color w:val="404040"/>
    </w:rPr>
  </w:style>
  <w:style w:type="character" w:customStyle="1" w:styleId="Titre9Car">
    <w:name w:val="Titre 9 Car"/>
    <w:basedOn w:val="Policepardfaut"/>
    <w:link w:val="Titre9"/>
    <w:uiPriority w:val="9"/>
    <w:semiHidden/>
    <w:rsid w:val="003C7F52"/>
    <w:rPr>
      <w:rFonts w:ascii="Cambria" w:hAnsi="Cambria"/>
      <w:i/>
      <w:iCs/>
      <w:color w:val="404040"/>
    </w:rPr>
  </w:style>
  <w:style w:type="character" w:styleId="Marquedecommentaire">
    <w:name w:val="annotation reference"/>
    <w:basedOn w:val="Policepardfaut"/>
    <w:semiHidden/>
    <w:rsid w:val="00BC5936"/>
    <w:rPr>
      <w:sz w:val="16"/>
      <w:szCs w:val="16"/>
    </w:rPr>
  </w:style>
  <w:style w:type="paragraph" w:styleId="Commentaire">
    <w:name w:val="annotation text"/>
    <w:basedOn w:val="Normal"/>
    <w:link w:val="CommentaireCar"/>
    <w:semiHidden/>
    <w:rsid w:val="00BC5936"/>
    <w:pPr>
      <w:tabs>
        <w:tab w:val="clear" w:pos="284"/>
        <w:tab w:val="clear" w:pos="567"/>
        <w:tab w:val="clear" w:pos="851"/>
        <w:tab w:val="clear" w:pos="1134"/>
      </w:tabs>
    </w:pPr>
    <w:rPr>
      <w:rFonts w:ascii="Times New Roman" w:hAnsi="Times New Roman"/>
      <w:sz w:val="20"/>
      <w:lang w:val="fr-CA"/>
    </w:rPr>
  </w:style>
  <w:style w:type="character" w:customStyle="1" w:styleId="CommentaireCar">
    <w:name w:val="Commentaire Car"/>
    <w:basedOn w:val="Policepardfaut"/>
    <w:link w:val="Commentaire"/>
    <w:semiHidden/>
    <w:rsid w:val="00BC5936"/>
    <w:rPr>
      <w:rFonts w:ascii="Times New Roman" w:eastAsia="Times New Roman" w:hAnsi="Times New Roman" w:cs="Times New Roman"/>
      <w:sz w:val="20"/>
      <w:szCs w:val="20"/>
      <w:lang w:val="fr-CA"/>
    </w:rPr>
  </w:style>
  <w:style w:type="paragraph" w:customStyle="1" w:styleId="fichedetravail">
    <w:name w:val="fiche de travail"/>
    <w:basedOn w:val="Paragraphedeliste"/>
    <w:qFormat/>
    <w:rsid w:val="00F54AED"/>
    <w:pPr>
      <w:numPr>
        <w:numId w:val="5"/>
      </w:numPr>
    </w:pPr>
    <w:rPr>
      <w:rFonts w:ascii="Comic Sans MS" w:hAnsi="Comic Sans MS"/>
      <w:b/>
      <w:bCs/>
      <w:szCs w:val="22"/>
    </w:rPr>
  </w:style>
  <w:style w:type="character" w:styleId="Lienhypertexte">
    <w:name w:val="Hyperlink"/>
    <w:basedOn w:val="Policepardfaut"/>
    <w:uiPriority w:val="99"/>
    <w:unhideWhenUsed/>
    <w:rsid w:val="00F8259D"/>
    <w:rPr>
      <w:color w:val="0000FF"/>
      <w:u w:val="single"/>
    </w:rPr>
  </w:style>
  <w:style w:type="character" w:styleId="Lienhypertextesuivivisit">
    <w:name w:val="FollowedHyperlink"/>
    <w:basedOn w:val="Policepardfaut"/>
    <w:uiPriority w:val="99"/>
    <w:semiHidden/>
    <w:unhideWhenUsed/>
    <w:rsid w:val="00C07CB6"/>
    <w:rPr>
      <w:color w:val="800080"/>
      <w:u w:val="single"/>
    </w:rPr>
  </w:style>
  <w:style w:type="paragraph" w:customStyle="1" w:styleId="Texte">
    <w:name w:val="Texte"/>
    <w:basedOn w:val="Normal"/>
    <w:rsid w:val="002048BE"/>
    <w:pPr>
      <w:tabs>
        <w:tab w:val="clear" w:pos="284"/>
        <w:tab w:val="clear" w:pos="567"/>
        <w:tab w:val="clear" w:pos="851"/>
        <w:tab w:val="clear" w:pos="1134"/>
      </w:tabs>
    </w:pPr>
    <w:rPr>
      <w:rFonts w:ascii="Brush Script MT" w:hAnsi="Brush Script MT"/>
      <w:i/>
      <w:iCs/>
      <w:sz w:val="28"/>
      <w:szCs w:val="28"/>
    </w:rPr>
  </w:style>
</w:styles>
</file>

<file path=word/webSettings.xml><?xml version="1.0" encoding="utf-8"?>
<w:webSettings xmlns:r="http://schemas.openxmlformats.org/officeDocument/2006/relationships" xmlns:w="http://schemas.openxmlformats.org/wordprocessingml/2006/main">
  <w:divs>
    <w:div w:id="8608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PE\Application%20Data\Microsoft\Templates\bts1_ed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bts1_eds.dotx</Template>
  <TotalTime>35</TotalTime>
  <Pages>6</Pages>
  <Words>1095</Words>
  <Characters>6024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7105</CharactersWithSpaces>
  <SharedDoc>false</SharedDoc>
  <HLinks>
    <vt:vector size="30" baseType="variant">
      <vt:variant>
        <vt:i4>8061043</vt:i4>
      </vt:variant>
      <vt:variant>
        <vt:i4>12</vt:i4>
      </vt:variant>
      <vt:variant>
        <vt:i4>0</vt:i4>
      </vt:variant>
      <vt:variant>
        <vt:i4>5</vt:i4>
      </vt:variant>
      <vt:variant>
        <vt:lpwstr>doc/CA_6115N_Notice.pdf</vt:lpwstr>
      </vt:variant>
      <vt:variant>
        <vt:lpwstr/>
      </vt:variant>
      <vt:variant>
        <vt:i4>13697157</vt:i4>
      </vt:variant>
      <vt:variant>
        <vt:i4>9</vt:i4>
      </vt:variant>
      <vt:variant>
        <vt:i4>0</vt:i4>
      </vt:variant>
      <vt:variant>
        <vt:i4>5</vt:i4>
      </vt:variant>
      <vt:variant>
        <vt:lpwstr>doc/Alimentation du centre de denrées périssables.pdf</vt:lpwstr>
      </vt:variant>
      <vt:variant>
        <vt:lpwstr/>
      </vt:variant>
      <vt:variant>
        <vt:i4>15597617</vt:i4>
      </vt:variant>
      <vt:variant>
        <vt:i4>6</vt:i4>
      </vt:variant>
      <vt:variant>
        <vt:i4>0</vt:i4>
      </vt:variant>
      <vt:variant>
        <vt:i4>5</vt:i4>
      </vt:variant>
      <vt:variant>
        <vt:lpwstr>doc/ressources Thème 2.pdf</vt:lpwstr>
      </vt:variant>
      <vt:variant>
        <vt:lpwstr/>
      </vt:variant>
      <vt:variant>
        <vt:i4>6226009</vt:i4>
      </vt:variant>
      <vt:variant>
        <vt:i4>3</vt:i4>
      </vt:variant>
      <vt:variant>
        <vt:i4>0</vt:i4>
      </vt:variant>
      <vt:variant>
        <vt:i4>5</vt:i4>
      </vt:variant>
      <vt:variant>
        <vt:lpwstr>http://www.schneider-electric.fr/distribution-electrique-M1401-R404-S542.html</vt:lpwstr>
      </vt:variant>
      <vt:variant>
        <vt:lpwstr/>
      </vt:variant>
      <vt:variant>
        <vt:i4>13697157</vt:i4>
      </vt:variant>
      <vt:variant>
        <vt:i4>0</vt:i4>
      </vt:variant>
      <vt:variant>
        <vt:i4>0</vt:i4>
      </vt:variant>
      <vt:variant>
        <vt:i4>5</vt:i4>
      </vt:variant>
      <vt:variant>
        <vt:lpwstr>doc/Alimentation du centre de denrées périssables.pdf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RIGAUD</dc:creator>
  <cp:keywords/>
  <dc:description/>
  <cp:lastModifiedBy>RIGAUD</cp:lastModifiedBy>
  <cp:revision>5</cp:revision>
  <cp:lastPrinted>2009-09-15T11:45:00Z</cp:lastPrinted>
  <dcterms:created xsi:type="dcterms:W3CDTF">2010-03-12T08:30:00Z</dcterms:created>
  <dcterms:modified xsi:type="dcterms:W3CDTF">2010-03-12T09:14:00Z</dcterms:modified>
</cp:coreProperties>
</file>